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279F1" w14:textId="352998AD" w:rsidR="00BD33D1" w:rsidRDefault="00BD33D1" w:rsidP="00BD33D1">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5-e</w:t>
      </w:r>
      <w:r>
        <w:rPr>
          <w:b/>
          <w:i/>
          <w:noProof/>
          <w:sz w:val="28"/>
        </w:rPr>
        <w:tab/>
      </w:r>
      <w:r w:rsidR="00232CC3" w:rsidRPr="00232CC3">
        <w:rPr>
          <w:b/>
          <w:i/>
          <w:noProof/>
          <w:sz w:val="28"/>
        </w:rPr>
        <w:t>R4-2007188</w:t>
      </w:r>
    </w:p>
    <w:p w14:paraId="461CE20D" w14:textId="77777777" w:rsidR="00BD33D1" w:rsidRPr="003813D4" w:rsidRDefault="00BD33D1" w:rsidP="00BD33D1">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May </w:t>
      </w:r>
      <w:r w:rsidRPr="00BB32E9">
        <w:rPr>
          <w:rFonts w:ascii="Arial" w:eastAsia="SimSun" w:hAnsi="Arial"/>
          <w:b/>
          <w:sz w:val="24"/>
          <w:szCs w:val="24"/>
          <w:lang w:eastAsia="zh-CN"/>
        </w:rPr>
        <w:t>2</w:t>
      </w:r>
      <w:r>
        <w:rPr>
          <w:rFonts w:ascii="Arial" w:eastAsia="SimSun" w:hAnsi="Arial"/>
          <w:b/>
          <w:sz w:val="24"/>
          <w:szCs w:val="24"/>
          <w:lang w:eastAsia="zh-CN"/>
        </w:rPr>
        <w:t>5</w:t>
      </w:r>
      <w:r w:rsidRPr="00DB7B4E">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w:t>
      </w:r>
      <w:r>
        <w:rPr>
          <w:rFonts w:ascii="Arial" w:eastAsia="SimSun" w:hAnsi="Arial"/>
          <w:b/>
          <w:sz w:val="24"/>
          <w:szCs w:val="24"/>
          <w:lang w:eastAsia="zh-CN"/>
        </w:rPr>
        <w:t>–</w:t>
      </w:r>
      <w:r w:rsidRPr="00BB32E9">
        <w:rPr>
          <w:rFonts w:ascii="Arial" w:eastAsia="SimSun" w:hAnsi="Arial"/>
          <w:b/>
          <w:sz w:val="24"/>
          <w:szCs w:val="24"/>
          <w:lang w:eastAsia="zh-CN"/>
        </w:rPr>
        <w:t xml:space="preserve"> </w:t>
      </w:r>
      <w:r>
        <w:rPr>
          <w:rFonts w:ascii="Arial" w:eastAsia="SimSun" w:hAnsi="Arial"/>
          <w:b/>
          <w:sz w:val="24"/>
          <w:szCs w:val="24"/>
          <w:lang w:eastAsia="zh-CN"/>
        </w:rPr>
        <w:t>June 5</w:t>
      </w:r>
      <w:r w:rsidRPr="00DB7B4E">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BB32E9">
        <w:rPr>
          <w:rFonts w:ascii="Arial" w:eastAsia="SimSun" w:hAnsi="Arial"/>
          <w:b/>
          <w:sz w:val="24"/>
          <w:szCs w:val="24"/>
          <w:lang w:eastAsia="zh-CN"/>
        </w:rPr>
        <w:t>2020</w:t>
      </w:r>
    </w:p>
    <w:p w14:paraId="3AAF3529" w14:textId="77777777" w:rsidR="007059BA" w:rsidRPr="00112CAA" w:rsidRDefault="007059BA" w:rsidP="003C31CC">
      <w:pPr>
        <w:spacing w:after="120"/>
        <w:rPr>
          <w:rFonts w:ascii="Arial" w:hAnsi="Arial" w:cs="Arial"/>
          <w:b/>
          <w:noProof/>
          <w:sz w:val="24"/>
        </w:rPr>
      </w:pPr>
      <w:r w:rsidRPr="00011764">
        <w:rPr>
          <w:sz w:val="24"/>
        </w:rPr>
        <w:tab/>
      </w:r>
    </w:p>
    <w:p w14:paraId="6E974A39" w14:textId="3AD6C413"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1C5300">
        <w:rPr>
          <w:rFonts w:ascii="Arial" w:hAnsi="Arial"/>
          <w:sz w:val="24"/>
          <w:lang w:val="en-US" w:eastAsia="ja-JP"/>
        </w:rPr>
        <w:t>6</w:t>
      </w:r>
      <w:r w:rsidR="006D7B50">
        <w:rPr>
          <w:rFonts w:ascii="Arial" w:hAnsi="Arial"/>
          <w:sz w:val="24"/>
          <w:lang w:val="en-US" w:eastAsia="ja-JP"/>
        </w:rPr>
        <w:t>.9.1.2</w:t>
      </w:r>
      <w:r w:rsidR="00BD33D1">
        <w:rPr>
          <w:rFonts w:ascii="Arial" w:hAnsi="Arial"/>
          <w:sz w:val="24"/>
          <w:lang w:val="en-US" w:eastAsia="ja-JP"/>
        </w:rPr>
        <w:t>.2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0AF3FE14"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NR</w:t>
      </w:r>
      <w:r w:rsidR="00B64842">
        <w:rPr>
          <w:rFonts w:ascii="Arial" w:hAnsi="Arial"/>
          <w:sz w:val="24"/>
          <w:lang w:val="en-US" w:eastAsia="ja-JP"/>
        </w:rPr>
        <w:t xml:space="preserve"> BS </w:t>
      </w:r>
      <w:r w:rsidR="00DD463C">
        <w:rPr>
          <w:rFonts w:ascii="Arial" w:hAnsi="Arial"/>
          <w:sz w:val="24"/>
          <w:lang w:val="en-US" w:eastAsia="ja-JP"/>
        </w:rPr>
        <w:t>performance</w:t>
      </w:r>
      <w:r w:rsidR="00B64842">
        <w:rPr>
          <w:rFonts w:ascii="Arial" w:hAnsi="Arial"/>
          <w:sz w:val="24"/>
          <w:lang w:val="en-US" w:eastAsia="ja-JP"/>
        </w:rPr>
        <w:t xml:space="preserve"> for</w:t>
      </w:r>
      <w:r>
        <w:rPr>
          <w:rFonts w:ascii="Arial" w:hAnsi="Arial"/>
          <w:sz w:val="24"/>
          <w:lang w:val="en-US" w:eastAsia="ja-JP"/>
        </w:rPr>
        <w:t xml:space="preserve"> </w:t>
      </w:r>
      <w:r w:rsidR="005F12EE">
        <w:rPr>
          <w:rFonts w:ascii="Arial" w:hAnsi="Arial"/>
          <w:sz w:val="24"/>
          <w:lang w:val="en-US" w:eastAsia="ja-JP"/>
        </w:rPr>
        <w:t>high-reliability and low-latency</w:t>
      </w:r>
    </w:p>
    <w:p w14:paraId="4EA1F666"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9C88B14" w14:textId="0C9AB1E6" w:rsidR="00013DBD"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w:t>
      </w:r>
      <w:r w:rsidR="000567D0">
        <w:rPr>
          <w:lang w:eastAsia="ja-JP"/>
        </w:rPr>
        <w:t>4</w:t>
      </w:r>
      <w:r w:rsidR="005F12EE">
        <w:rPr>
          <w:lang w:eastAsia="ja-JP"/>
        </w:rPr>
        <w:t>bis-e</w:t>
      </w:r>
      <w:r w:rsidR="00CE7406" w:rsidRPr="00CE7406">
        <w:rPr>
          <w:lang w:eastAsia="ja-JP"/>
        </w:rPr>
        <w:t xml:space="preserve">, </w:t>
      </w:r>
      <w:r w:rsidR="00B02181">
        <w:rPr>
          <w:lang w:eastAsia="ja-JP"/>
        </w:rPr>
        <w:t>WF</w:t>
      </w:r>
      <w:r w:rsidR="000567D0">
        <w:rPr>
          <w:lang w:eastAsia="ja-JP"/>
        </w:rPr>
        <w:t xml:space="preserve"> on</w:t>
      </w:r>
      <w:r w:rsidR="00CE7406" w:rsidRPr="00CE7406">
        <w:rPr>
          <w:lang w:eastAsia="ja-JP"/>
        </w:rPr>
        <w:t xml:space="preserve"> </w:t>
      </w:r>
      <w:r w:rsidR="005F12EE">
        <w:rPr>
          <w:lang w:eastAsia="ja-JP"/>
        </w:rPr>
        <w:t>NR URLLC BS performance requirements</w:t>
      </w:r>
      <w:r w:rsidR="000567D0">
        <w:rPr>
          <w:lang w:eastAsia="ja-JP"/>
        </w:rPr>
        <w:t xml:space="preserve"> </w:t>
      </w:r>
      <w:r w:rsidR="005F12EE">
        <w:rPr>
          <w:rFonts w:hint="eastAsia"/>
          <w:lang w:eastAsia="ja-JP"/>
        </w:rPr>
        <w:t>was</w:t>
      </w:r>
      <w:r w:rsidR="005F12EE">
        <w:rPr>
          <w:lang w:eastAsia="ja-JP"/>
        </w:rPr>
        <w:t xml:space="preserve"> </w:t>
      </w:r>
      <w:r w:rsidR="00CE7406" w:rsidRPr="00CE7406">
        <w:rPr>
          <w:lang w:eastAsia="ja-JP"/>
        </w:rPr>
        <w:t>approved</w:t>
      </w:r>
      <w:r w:rsidR="00B75147">
        <w:rPr>
          <w:lang w:eastAsia="ja-JP"/>
        </w:rPr>
        <w:t xml:space="preserve"> [1]</w:t>
      </w:r>
      <w:r w:rsidR="00CE7406" w:rsidRPr="00CE7406">
        <w:rPr>
          <w:lang w:eastAsia="ja-JP"/>
        </w:rPr>
        <w:t xml:space="preserve">. </w:t>
      </w:r>
    </w:p>
    <w:p w14:paraId="7E7D3D5B" w14:textId="3FC2CD46"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0E5419">
        <w:rPr>
          <w:lang w:eastAsia="ja-JP"/>
        </w:rPr>
        <w:t>BS performance</w:t>
      </w:r>
      <w:r w:rsidR="000C3003">
        <w:rPr>
          <w:lang w:eastAsia="ja-JP"/>
        </w:rPr>
        <w:t xml:space="preserve"> requirements</w:t>
      </w:r>
      <w:r w:rsidR="000E5419">
        <w:rPr>
          <w:lang w:eastAsia="ja-JP"/>
        </w:rPr>
        <w:t xml:space="preserve"> for </w:t>
      </w:r>
      <w:r w:rsidR="005F12EE">
        <w:rPr>
          <w:lang w:eastAsia="ja-JP"/>
        </w:rPr>
        <w:t>high-reliability and low-latency</w:t>
      </w:r>
      <w:r w:rsidR="00B02181">
        <w:rPr>
          <w:lang w:eastAsia="ja-JP"/>
        </w:rPr>
        <w:t>.</w:t>
      </w:r>
    </w:p>
    <w:p w14:paraId="25A7C5F8" w14:textId="647757CB" w:rsidR="00A33BED" w:rsidRDefault="00A33BED" w:rsidP="00A33BED">
      <w:pPr>
        <w:pStyle w:val="1"/>
        <w:rPr>
          <w:lang w:val="en-US" w:eastAsia="ja-JP"/>
        </w:rPr>
      </w:pPr>
      <w:r>
        <w:rPr>
          <w:lang w:val="en-US" w:eastAsia="ja-JP"/>
        </w:rPr>
        <w:t>2.</w:t>
      </w:r>
      <w:r>
        <w:rPr>
          <w:lang w:val="en-US" w:eastAsia="ja-JP"/>
        </w:rPr>
        <w:tab/>
        <w:t>Discussion</w:t>
      </w:r>
    </w:p>
    <w:p w14:paraId="621A3859" w14:textId="7C2FD8F6" w:rsidR="00AF5CD1" w:rsidRDefault="00854DB3" w:rsidP="00AF5CD1">
      <w:pPr>
        <w:pStyle w:val="2"/>
        <w:rPr>
          <w:lang w:eastAsia="ja-JP"/>
        </w:rPr>
      </w:pPr>
      <w:r>
        <w:rPr>
          <w:rFonts w:hint="eastAsia"/>
          <w:lang w:eastAsia="ja-JP"/>
        </w:rPr>
        <w:t>2.1</w:t>
      </w:r>
      <w:r w:rsidR="00594797">
        <w:rPr>
          <w:rFonts w:hint="eastAsia"/>
          <w:lang w:eastAsia="ja-JP"/>
        </w:rPr>
        <w:tab/>
      </w:r>
      <w:r w:rsidR="00E713A2">
        <w:rPr>
          <w:lang w:eastAsia="ja-JP"/>
        </w:rPr>
        <w:t xml:space="preserve">High-reliability test </w:t>
      </w:r>
    </w:p>
    <w:p w14:paraId="33095F9B" w14:textId="76EC2C45" w:rsidR="005F12EE" w:rsidRDefault="00854DB3" w:rsidP="005F12EE">
      <w:pPr>
        <w:pStyle w:val="3"/>
        <w:rPr>
          <w:lang w:eastAsia="ja-JP"/>
        </w:rPr>
      </w:pPr>
      <w:r>
        <w:rPr>
          <w:rFonts w:hint="eastAsia"/>
          <w:lang w:eastAsia="ja-JP"/>
        </w:rPr>
        <w:t>2.1</w:t>
      </w:r>
      <w:r w:rsidR="005F12EE">
        <w:rPr>
          <w:rFonts w:hint="eastAsia"/>
          <w:lang w:eastAsia="ja-JP"/>
        </w:rPr>
        <w:t>.1</w:t>
      </w:r>
      <w:r w:rsidR="005F12EE">
        <w:rPr>
          <w:lang w:eastAsia="ja-JP"/>
        </w:rPr>
        <w:tab/>
        <w:t>Aggregation level</w:t>
      </w:r>
    </w:p>
    <w:p w14:paraId="09A5828C" w14:textId="71DDA3A4" w:rsidR="005F12EE" w:rsidRPr="004C3BEB" w:rsidRDefault="005F12EE" w:rsidP="005F12EE">
      <w:pPr>
        <w:rPr>
          <w:lang w:eastAsia="ja-JP"/>
        </w:rPr>
      </w:pPr>
      <w:r>
        <w:rPr>
          <w:lang w:eastAsia="ja-JP"/>
        </w:rPr>
        <w:t xml:space="preserve">Regarding PUSCH aggregation level,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F12EE" w:rsidRPr="00C73542" w14:paraId="45538BAC" w14:textId="77777777" w:rsidTr="004C5B97">
        <w:tc>
          <w:tcPr>
            <w:tcW w:w="9839" w:type="dxa"/>
            <w:shd w:val="clear" w:color="auto" w:fill="auto"/>
          </w:tcPr>
          <w:p w14:paraId="2D8DE20B" w14:textId="1D83894A" w:rsidR="005F12EE" w:rsidRPr="005F12EE" w:rsidRDefault="005F12EE" w:rsidP="004C5B97">
            <w:pPr>
              <w:spacing w:after="0" w:line="300" w:lineRule="auto"/>
              <w:rPr>
                <w:b/>
                <w:u w:val="single"/>
                <w:lang w:val="en-US" w:eastAsia="ja-JP"/>
              </w:rPr>
            </w:pPr>
            <w:r w:rsidRPr="005F12EE">
              <w:rPr>
                <w:rFonts w:hint="eastAsia"/>
                <w:b/>
                <w:u w:val="single"/>
                <w:lang w:val="en-US" w:eastAsia="ja-JP"/>
              </w:rPr>
              <w:t>R</w:t>
            </w:r>
            <w:r w:rsidRPr="005F12EE">
              <w:rPr>
                <w:b/>
                <w:u w:val="single"/>
                <w:lang w:val="en-US" w:eastAsia="ja-JP"/>
              </w:rPr>
              <w:t>AN4#94bis</w:t>
            </w:r>
            <w:r>
              <w:rPr>
                <w:b/>
                <w:u w:val="single"/>
                <w:lang w:val="en-US" w:eastAsia="ja-JP"/>
              </w:rPr>
              <w:t>-e [1]</w:t>
            </w:r>
          </w:p>
          <w:p w14:paraId="2B495F3E" w14:textId="77777777" w:rsidR="005F12EE" w:rsidRPr="005F12EE" w:rsidRDefault="005F12EE" w:rsidP="005F12EE">
            <w:pPr>
              <w:numPr>
                <w:ilvl w:val="0"/>
                <w:numId w:val="38"/>
              </w:numPr>
              <w:spacing w:after="0" w:line="300" w:lineRule="auto"/>
              <w:rPr>
                <w:rFonts w:eastAsia="SimSun"/>
                <w:lang w:val="en-US" w:eastAsia="ja-JP"/>
              </w:rPr>
            </w:pPr>
            <w:r w:rsidRPr="005F12EE">
              <w:rPr>
                <w:rFonts w:eastAsia="SimSun"/>
                <w:lang w:val="en-US" w:eastAsia="ja-JP"/>
              </w:rPr>
              <w:t>PUSCH aggregation factor</w:t>
            </w:r>
          </w:p>
          <w:p w14:paraId="38D7A5DD"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 xml:space="preserve">15 kHz TDD with pattern DDDSU: </w:t>
            </w:r>
          </w:p>
          <w:p w14:paraId="4402EF0B" w14:textId="77777777" w:rsidR="005F12EE" w:rsidRPr="005F12EE" w:rsidRDefault="005F12EE" w:rsidP="005F12EE">
            <w:pPr>
              <w:numPr>
                <w:ilvl w:val="2"/>
                <w:numId w:val="38"/>
              </w:numPr>
              <w:spacing w:after="0" w:line="300" w:lineRule="auto"/>
              <w:rPr>
                <w:rFonts w:eastAsia="SimSun"/>
                <w:lang w:val="en-US" w:eastAsia="ja-JP"/>
              </w:rPr>
            </w:pPr>
            <w:r w:rsidRPr="005F12EE">
              <w:rPr>
                <w:rFonts w:eastAsia="SimSun"/>
                <w:lang w:val="en-US" w:eastAsia="ja-JP"/>
              </w:rPr>
              <w:t>Option 1: n2</w:t>
            </w:r>
          </w:p>
          <w:p w14:paraId="3F41407B" w14:textId="3F995815" w:rsidR="005F12EE" w:rsidRPr="002E5951" w:rsidRDefault="005F12EE" w:rsidP="005F12EE">
            <w:pPr>
              <w:numPr>
                <w:ilvl w:val="2"/>
                <w:numId w:val="38"/>
              </w:numPr>
              <w:spacing w:after="0" w:line="300" w:lineRule="auto"/>
              <w:rPr>
                <w:rFonts w:eastAsia="SimSun"/>
                <w:lang w:val="en-US" w:eastAsia="ja-JP"/>
              </w:rPr>
            </w:pPr>
            <w:r w:rsidRPr="005F12EE">
              <w:rPr>
                <w:rFonts w:eastAsia="SimSun"/>
                <w:lang w:val="en-US" w:eastAsia="ja-JP"/>
              </w:rPr>
              <w:t>Option 2: n8</w:t>
            </w:r>
          </w:p>
        </w:tc>
      </w:tr>
    </w:tbl>
    <w:p w14:paraId="31221FED" w14:textId="77777777" w:rsidR="005F12EE" w:rsidRDefault="005F12EE" w:rsidP="005F12EE">
      <w:pPr>
        <w:rPr>
          <w:lang w:val="en-US" w:eastAsia="ja-JP"/>
        </w:rPr>
      </w:pPr>
    </w:p>
    <w:p w14:paraId="5D84791C" w14:textId="709A1A3A" w:rsidR="000C44A1" w:rsidRDefault="000C44A1" w:rsidP="005F12EE">
      <w:pPr>
        <w:rPr>
          <w:lang w:val="en-US" w:eastAsia="ja-JP"/>
        </w:rPr>
      </w:pPr>
      <w:r>
        <w:rPr>
          <w:lang w:val="en-US" w:eastAsia="ja-JP"/>
        </w:rPr>
        <w:t xml:space="preserve">The motivation of this test is to verify the functionality of PUSCH slot-based aggregation. Considering agreed TDD patterns DDDSU for 15kHz SCS, </w:t>
      </w:r>
      <w:r w:rsidR="00AE3086">
        <w:rPr>
          <w:lang w:val="en-US" w:eastAsia="ja-JP"/>
        </w:rPr>
        <w:t>at least</w:t>
      </w:r>
      <w:r w:rsidRPr="000C44A1">
        <w:rPr>
          <w:lang w:val="en-US" w:eastAsia="ja-JP"/>
        </w:rPr>
        <w:t xml:space="preserve"> </w:t>
      </w:r>
      <w:r w:rsidR="00AE3086">
        <w:rPr>
          <w:lang w:val="en-US" w:eastAsia="ja-JP"/>
        </w:rPr>
        <w:t>2</w:t>
      </w:r>
      <w:r w:rsidRPr="000C44A1">
        <w:rPr>
          <w:lang w:val="en-US" w:eastAsia="ja-JP"/>
        </w:rPr>
        <w:t xml:space="preserve"> </w:t>
      </w:r>
      <w:r w:rsidR="00AE3086">
        <w:rPr>
          <w:lang w:val="en-US" w:eastAsia="ja-JP"/>
        </w:rPr>
        <w:t xml:space="preserve">UL </w:t>
      </w:r>
      <w:r>
        <w:rPr>
          <w:lang w:val="en-US" w:eastAsia="ja-JP"/>
        </w:rPr>
        <w:t xml:space="preserve">slots aggregation </w:t>
      </w:r>
      <w:r w:rsidRPr="000C44A1">
        <w:rPr>
          <w:lang w:val="en-US" w:eastAsia="ja-JP"/>
        </w:rPr>
        <w:t xml:space="preserve">is required and n8 is configurable </w:t>
      </w:r>
      <w:r>
        <w:rPr>
          <w:lang w:val="en-US" w:eastAsia="ja-JP"/>
        </w:rPr>
        <w:t xml:space="preserve">and reasonable </w:t>
      </w:r>
      <w:r w:rsidRPr="000C44A1">
        <w:rPr>
          <w:lang w:val="en-US" w:eastAsia="ja-JP"/>
        </w:rPr>
        <w:t xml:space="preserve">to </w:t>
      </w:r>
      <w:r>
        <w:rPr>
          <w:lang w:val="en-US" w:eastAsia="ja-JP"/>
        </w:rPr>
        <w:t xml:space="preserve">verify the functionality </w:t>
      </w:r>
      <w:r w:rsidRPr="000C44A1">
        <w:rPr>
          <w:lang w:val="en-US" w:eastAsia="ja-JP"/>
        </w:rPr>
        <w:t>of aggregation.</w:t>
      </w:r>
    </w:p>
    <w:p w14:paraId="0ADFBB2C" w14:textId="3ADBA1A0" w:rsidR="005F12EE" w:rsidRPr="009C4399" w:rsidRDefault="005F12EE" w:rsidP="005F12EE">
      <w:pPr>
        <w:rPr>
          <w:b/>
          <w:lang w:val="en-US" w:eastAsia="ja-JP"/>
        </w:rPr>
      </w:pPr>
      <w:r w:rsidRPr="009C4399">
        <w:rPr>
          <w:rFonts w:hint="eastAsia"/>
          <w:b/>
          <w:lang w:val="en-US" w:eastAsia="ja-JP"/>
        </w:rPr>
        <w:t xml:space="preserve">Proposal </w:t>
      </w:r>
      <w:r>
        <w:rPr>
          <w:b/>
          <w:lang w:val="en-US" w:eastAsia="ja-JP"/>
        </w:rPr>
        <w:t>1</w:t>
      </w:r>
      <w:r w:rsidRPr="009C4399">
        <w:rPr>
          <w:b/>
          <w:lang w:val="en-US" w:eastAsia="ja-JP"/>
        </w:rPr>
        <w:t>:</w:t>
      </w:r>
      <w:r w:rsidRPr="009C4399">
        <w:rPr>
          <w:rFonts w:hint="eastAsia"/>
          <w:b/>
          <w:lang w:val="en-US" w:eastAsia="ja-JP"/>
        </w:rPr>
        <w:t xml:space="preserve"> </w:t>
      </w:r>
      <w:r>
        <w:rPr>
          <w:b/>
          <w:lang w:val="en-US" w:eastAsia="ja-JP"/>
        </w:rPr>
        <w:t>For high-reliability test, configure</w:t>
      </w:r>
      <w:r w:rsidRPr="009C4399">
        <w:rPr>
          <w:rFonts w:hint="eastAsia"/>
          <w:b/>
          <w:lang w:val="en-US" w:eastAsia="ja-JP"/>
        </w:rPr>
        <w:t xml:space="preserve"> </w:t>
      </w:r>
      <w:r>
        <w:rPr>
          <w:b/>
          <w:lang w:val="en-US" w:eastAsia="ja-JP"/>
        </w:rPr>
        <w:t>aggregation level n</w:t>
      </w:r>
      <w:r w:rsidR="00AE3086">
        <w:rPr>
          <w:rFonts w:hint="eastAsia"/>
          <w:b/>
          <w:lang w:val="en-US" w:eastAsia="ja-JP"/>
        </w:rPr>
        <w:t>8</w:t>
      </w:r>
      <w:r>
        <w:rPr>
          <w:b/>
          <w:lang w:val="en-US" w:eastAsia="ja-JP"/>
        </w:rPr>
        <w:t xml:space="preserve"> for 15kHz SCS (Option 2)</w:t>
      </w:r>
      <w:r w:rsidRPr="009C4399">
        <w:rPr>
          <w:rFonts w:hint="eastAsia"/>
          <w:b/>
          <w:lang w:val="en-US" w:eastAsia="ja-JP"/>
        </w:rPr>
        <w:t>.</w:t>
      </w:r>
    </w:p>
    <w:p w14:paraId="3BBC1CB5" w14:textId="76E26CC7" w:rsidR="005F12EE" w:rsidRDefault="005F12EE" w:rsidP="005F12EE">
      <w:pPr>
        <w:pStyle w:val="3"/>
        <w:rPr>
          <w:lang w:eastAsia="ja-JP"/>
        </w:rPr>
      </w:pPr>
      <w:r>
        <w:rPr>
          <w:rFonts w:hint="eastAsia"/>
          <w:lang w:eastAsia="ja-JP"/>
        </w:rPr>
        <w:t>2.</w:t>
      </w:r>
      <w:r w:rsidR="00854DB3">
        <w:rPr>
          <w:lang w:eastAsia="ja-JP"/>
        </w:rPr>
        <w:t>1</w:t>
      </w:r>
      <w:r>
        <w:rPr>
          <w:rFonts w:hint="eastAsia"/>
          <w:lang w:eastAsia="ja-JP"/>
        </w:rPr>
        <w:t>.2</w:t>
      </w:r>
      <w:r>
        <w:rPr>
          <w:lang w:eastAsia="ja-JP"/>
        </w:rPr>
        <w:tab/>
        <w:t>Channel bandwidth and number of RBs</w:t>
      </w:r>
    </w:p>
    <w:p w14:paraId="3AA60DC4" w14:textId="77777777" w:rsidR="005F12EE" w:rsidRPr="004C3BEB" w:rsidRDefault="005F12EE" w:rsidP="005F12EE">
      <w:pPr>
        <w:rPr>
          <w:lang w:eastAsia="ja-JP"/>
        </w:rPr>
      </w:pPr>
      <w:r>
        <w:rPr>
          <w:lang w:eastAsia="ja-JP"/>
        </w:rPr>
        <w:t xml:space="preserve">Regarding channel bandwidth and number of RBs,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F12EE" w:rsidRPr="00C73542" w14:paraId="5CF6FFB4" w14:textId="77777777" w:rsidTr="00C60025">
        <w:tc>
          <w:tcPr>
            <w:tcW w:w="9839" w:type="dxa"/>
            <w:shd w:val="clear" w:color="auto" w:fill="auto"/>
          </w:tcPr>
          <w:p w14:paraId="0F6AF305" w14:textId="3C3BDBF4" w:rsidR="005F12EE" w:rsidRPr="005F12EE" w:rsidRDefault="005F12EE" w:rsidP="00C60025">
            <w:pPr>
              <w:spacing w:after="0" w:line="300" w:lineRule="auto"/>
              <w:rPr>
                <w:rFonts w:eastAsia="SimSun"/>
                <w:b/>
                <w:u w:val="single"/>
                <w:lang w:val="en-US" w:eastAsia="ja-JP"/>
              </w:rPr>
            </w:pPr>
            <w:r w:rsidRPr="005F12EE">
              <w:rPr>
                <w:rFonts w:hint="eastAsia"/>
                <w:b/>
                <w:u w:val="single"/>
                <w:lang w:val="en-US" w:eastAsia="ja-JP"/>
              </w:rPr>
              <w:t>R</w:t>
            </w:r>
            <w:r w:rsidRPr="005F12EE">
              <w:rPr>
                <w:b/>
                <w:u w:val="single"/>
                <w:lang w:val="en-US" w:eastAsia="ja-JP"/>
              </w:rPr>
              <w:t>AN4#94bis-e</w:t>
            </w:r>
            <w:r>
              <w:rPr>
                <w:b/>
                <w:u w:val="single"/>
                <w:lang w:val="en-US" w:eastAsia="ja-JP"/>
              </w:rPr>
              <w:t xml:space="preserve"> [1]</w:t>
            </w:r>
          </w:p>
          <w:p w14:paraId="3A89EA19" w14:textId="77777777" w:rsidR="005F12EE" w:rsidRPr="005F12EE" w:rsidRDefault="005F12EE" w:rsidP="005F12EE">
            <w:pPr>
              <w:numPr>
                <w:ilvl w:val="0"/>
                <w:numId w:val="38"/>
              </w:numPr>
              <w:spacing w:after="0" w:line="300" w:lineRule="auto"/>
              <w:rPr>
                <w:rFonts w:eastAsia="SimSun"/>
                <w:lang w:val="en-US" w:eastAsia="ja-JP"/>
              </w:rPr>
            </w:pPr>
            <w:r w:rsidRPr="005F12EE">
              <w:rPr>
                <w:rFonts w:eastAsia="SimSun"/>
                <w:lang w:val="en-US" w:eastAsia="ja-JP"/>
              </w:rPr>
              <w:t>SCS/CBW (15 KHz/10 MHz, 30 KHz/40 MHz have been agreed)</w:t>
            </w:r>
          </w:p>
          <w:p w14:paraId="57E6850A"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1: 15 KHz for 5/10 MHz, 30 KHz for 10/40 MHz</w:t>
            </w:r>
          </w:p>
          <w:p w14:paraId="7F7F97FF" w14:textId="48D553FD"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2: Only 15 KHz/10 MHz, 30 KHz/40 MHz</w:t>
            </w:r>
          </w:p>
        </w:tc>
      </w:tr>
    </w:tbl>
    <w:p w14:paraId="0ABC9627" w14:textId="77777777" w:rsidR="005F12EE" w:rsidRPr="00776CDD" w:rsidRDefault="005F12EE" w:rsidP="005F12EE">
      <w:pPr>
        <w:rPr>
          <w:lang w:val="en-US" w:eastAsia="ja-JP"/>
        </w:rPr>
      </w:pPr>
    </w:p>
    <w:p w14:paraId="7FD91002" w14:textId="58B71F2F" w:rsidR="005F12EE" w:rsidRDefault="00AE3086" w:rsidP="005F12EE">
      <w:pPr>
        <w:rPr>
          <w:lang w:val="en-US" w:eastAsia="ja-JP"/>
        </w:rPr>
      </w:pPr>
      <w:r>
        <w:rPr>
          <w:lang w:val="en-US" w:eastAsia="ja-JP"/>
        </w:rPr>
        <w:t>The comparison of test availability between option 1 and 2 is shown in table 1.</w:t>
      </w:r>
    </w:p>
    <w:p w14:paraId="043420B9" w14:textId="677D9DD9" w:rsidR="00540016" w:rsidRPr="00540016" w:rsidRDefault="00540016" w:rsidP="00540016">
      <w:pPr>
        <w:jc w:val="center"/>
        <w:rPr>
          <w:rFonts w:ascii="Arial" w:eastAsia="Times New Roman" w:hAnsi="Arial"/>
          <w:b/>
        </w:rPr>
      </w:pPr>
      <w:r w:rsidRPr="00540016">
        <w:rPr>
          <w:rFonts w:ascii="Arial" w:eastAsia="Times New Roman" w:hAnsi="Arial"/>
          <w:b/>
        </w:rPr>
        <w:t xml:space="preserve">Table 1: </w:t>
      </w:r>
      <w:r>
        <w:rPr>
          <w:rFonts w:ascii="Arial" w:eastAsia="Times New Roman" w:hAnsi="Arial"/>
          <w:b/>
        </w:rPr>
        <w:t>Comparison of t</w:t>
      </w:r>
      <w:r w:rsidRPr="00540016">
        <w:rPr>
          <w:rFonts w:ascii="Arial" w:eastAsia="Times New Roman" w:hAnsi="Arial"/>
          <w:b/>
        </w:rPr>
        <w:t>est availability</w:t>
      </w:r>
      <w:r>
        <w:rPr>
          <w:rFonts w:ascii="Arial" w:eastAsia="Times New Roman" w:hAnsi="Arial"/>
          <w:b/>
        </w:rPr>
        <w:t xml:space="preserve"> between Option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05"/>
        <w:gridCol w:w="1405"/>
        <w:gridCol w:w="1406"/>
      </w:tblGrid>
      <w:tr w:rsidR="00AE3086" w:rsidRPr="00386C15" w14:paraId="2B2A1C9F" w14:textId="77777777" w:rsidTr="00386C15">
        <w:trPr>
          <w:jc w:val="center"/>
        </w:trPr>
        <w:tc>
          <w:tcPr>
            <w:tcW w:w="2810" w:type="dxa"/>
            <w:gridSpan w:val="2"/>
            <w:shd w:val="clear" w:color="auto" w:fill="auto"/>
          </w:tcPr>
          <w:p w14:paraId="073F101A" w14:textId="77777777" w:rsidR="00540016" w:rsidRPr="00386C15" w:rsidRDefault="00540016" w:rsidP="00540016">
            <w:pPr>
              <w:pStyle w:val="TAH"/>
              <w:rPr>
                <w:rFonts w:cs="Arial"/>
                <w:lang w:eastAsia="ja-JP"/>
              </w:rPr>
            </w:pPr>
            <w:r w:rsidRPr="00386C15">
              <w:rPr>
                <w:rFonts w:cs="Arial"/>
                <w:lang w:eastAsia="ja-JP"/>
              </w:rPr>
              <w:lastRenderedPageBreak/>
              <w:t xml:space="preserve">Supported SCS/CBW </w:t>
            </w:r>
          </w:p>
          <w:p w14:paraId="32F93E00" w14:textId="454A915B" w:rsidR="00AE3086" w:rsidRPr="00386C15" w:rsidRDefault="00540016" w:rsidP="00540016">
            <w:pPr>
              <w:pStyle w:val="TAH"/>
              <w:rPr>
                <w:rFonts w:cs="Arial"/>
                <w:lang w:eastAsia="ja-JP"/>
              </w:rPr>
            </w:pPr>
            <w:r w:rsidRPr="00386C15">
              <w:rPr>
                <w:rFonts w:cs="Arial"/>
                <w:lang w:eastAsia="ja-JP"/>
              </w:rPr>
              <w:t>(NR FR1 for 15/30kHz SCS)</w:t>
            </w:r>
          </w:p>
        </w:tc>
        <w:tc>
          <w:tcPr>
            <w:tcW w:w="2811" w:type="dxa"/>
            <w:gridSpan w:val="2"/>
            <w:shd w:val="clear" w:color="auto" w:fill="auto"/>
          </w:tcPr>
          <w:p w14:paraId="21D60929" w14:textId="1A506D08" w:rsidR="00AE3086" w:rsidRPr="00386C15" w:rsidRDefault="00AE3086" w:rsidP="00AE3086">
            <w:pPr>
              <w:pStyle w:val="TAH"/>
              <w:rPr>
                <w:rFonts w:cs="Arial"/>
                <w:lang w:eastAsia="ja-JP"/>
              </w:rPr>
            </w:pPr>
            <w:r w:rsidRPr="00386C15">
              <w:rPr>
                <w:rFonts w:cs="Arial" w:hint="eastAsia"/>
                <w:lang w:eastAsia="ja-JP"/>
              </w:rPr>
              <w:t>Test availability</w:t>
            </w:r>
          </w:p>
        </w:tc>
      </w:tr>
      <w:tr w:rsidR="00386C15" w:rsidRPr="00386C15" w14:paraId="6FF4E605" w14:textId="77777777" w:rsidTr="00386C15">
        <w:trPr>
          <w:jc w:val="center"/>
        </w:trPr>
        <w:tc>
          <w:tcPr>
            <w:tcW w:w="1405" w:type="dxa"/>
            <w:shd w:val="clear" w:color="auto" w:fill="auto"/>
          </w:tcPr>
          <w:p w14:paraId="4A597D70" w14:textId="7C328C4E" w:rsidR="00AE3086" w:rsidRPr="00386C15" w:rsidRDefault="00AE3086" w:rsidP="00386C15">
            <w:pPr>
              <w:pStyle w:val="TAH"/>
              <w:rPr>
                <w:rFonts w:eastAsia="Times New Roman" w:cs="Arial"/>
              </w:rPr>
            </w:pPr>
            <w:r w:rsidRPr="00386C15">
              <w:rPr>
                <w:rFonts w:eastAsia="Times New Roman" w:cs="Arial" w:hint="eastAsia"/>
              </w:rPr>
              <w:t>S</w:t>
            </w:r>
            <w:r w:rsidRPr="00386C15">
              <w:rPr>
                <w:rFonts w:eastAsia="Times New Roman" w:cs="Arial"/>
              </w:rPr>
              <w:t>CS</w:t>
            </w:r>
          </w:p>
        </w:tc>
        <w:tc>
          <w:tcPr>
            <w:tcW w:w="1405" w:type="dxa"/>
            <w:shd w:val="clear" w:color="auto" w:fill="auto"/>
          </w:tcPr>
          <w:p w14:paraId="662E121E" w14:textId="02794EB8" w:rsidR="00AE3086" w:rsidRPr="00386C15" w:rsidRDefault="00AE3086" w:rsidP="00386C15">
            <w:pPr>
              <w:pStyle w:val="TAH"/>
              <w:rPr>
                <w:rFonts w:eastAsia="Times New Roman" w:cs="Arial"/>
              </w:rPr>
            </w:pPr>
            <w:r w:rsidRPr="00386C15">
              <w:rPr>
                <w:rFonts w:eastAsia="Times New Roman" w:cs="Arial" w:hint="eastAsia"/>
              </w:rPr>
              <w:t>C</w:t>
            </w:r>
            <w:r w:rsidRPr="00386C15">
              <w:rPr>
                <w:rFonts w:eastAsia="Times New Roman" w:cs="Arial"/>
              </w:rPr>
              <w:t>BW</w:t>
            </w:r>
          </w:p>
        </w:tc>
        <w:tc>
          <w:tcPr>
            <w:tcW w:w="1405" w:type="dxa"/>
            <w:shd w:val="clear" w:color="auto" w:fill="auto"/>
          </w:tcPr>
          <w:p w14:paraId="107A0056" w14:textId="2C77B431" w:rsidR="00AE3086" w:rsidRPr="00386C15" w:rsidRDefault="00AE3086" w:rsidP="00386C15">
            <w:pPr>
              <w:pStyle w:val="TAH"/>
              <w:rPr>
                <w:rFonts w:cs="Arial"/>
                <w:lang w:eastAsia="ja-JP"/>
              </w:rPr>
            </w:pPr>
            <w:r w:rsidRPr="00386C15">
              <w:rPr>
                <w:rFonts w:cs="Arial" w:hint="eastAsia"/>
                <w:lang w:eastAsia="ja-JP"/>
              </w:rPr>
              <w:t>Option 1</w:t>
            </w:r>
          </w:p>
        </w:tc>
        <w:tc>
          <w:tcPr>
            <w:tcW w:w="1406" w:type="dxa"/>
            <w:shd w:val="clear" w:color="auto" w:fill="auto"/>
          </w:tcPr>
          <w:p w14:paraId="336BAB40" w14:textId="5511C429" w:rsidR="00AE3086" w:rsidRPr="00386C15" w:rsidRDefault="00AE3086" w:rsidP="00386C15">
            <w:pPr>
              <w:pStyle w:val="TAH"/>
              <w:rPr>
                <w:rFonts w:cs="Arial"/>
                <w:lang w:eastAsia="ja-JP"/>
              </w:rPr>
            </w:pPr>
            <w:r w:rsidRPr="00386C15">
              <w:rPr>
                <w:rFonts w:cs="Arial" w:hint="eastAsia"/>
                <w:lang w:eastAsia="ja-JP"/>
              </w:rPr>
              <w:t>Option 2</w:t>
            </w:r>
          </w:p>
        </w:tc>
      </w:tr>
      <w:tr w:rsidR="00386C15" w:rsidRPr="00386C15" w14:paraId="2E9B60DC" w14:textId="77777777" w:rsidTr="00386C15">
        <w:trPr>
          <w:jc w:val="center"/>
        </w:trPr>
        <w:tc>
          <w:tcPr>
            <w:tcW w:w="1405" w:type="dxa"/>
            <w:vMerge w:val="restart"/>
            <w:shd w:val="clear" w:color="auto" w:fill="auto"/>
          </w:tcPr>
          <w:p w14:paraId="212939B7" w14:textId="7D822B0E" w:rsidR="00AE3086" w:rsidRPr="00386C15" w:rsidRDefault="00AE3086" w:rsidP="00386C15">
            <w:pPr>
              <w:pStyle w:val="TAL"/>
              <w:jc w:val="center"/>
              <w:rPr>
                <w:rFonts w:eastAsia="Times New Roman"/>
              </w:rPr>
            </w:pPr>
            <w:r w:rsidRPr="00386C15">
              <w:rPr>
                <w:rFonts w:eastAsia="Times New Roman" w:hint="eastAsia"/>
              </w:rPr>
              <w:t>15</w:t>
            </w:r>
            <w:r w:rsidR="004A7B5F" w:rsidRPr="00386C15">
              <w:rPr>
                <w:rFonts w:eastAsia="Times New Roman"/>
              </w:rPr>
              <w:t>kHz</w:t>
            </w:r>
          </w:p>
        </w:tc>
        <w:tc>
          <w:tcPr>
            <w:tcW w:w="1405" w:type="dxa"/>
            <w:shd w:val="clear" w:color="auto" w:fill="auto"/>
          </w:tcPr>
          <w:p w14:paraId="4597EA89" w14:textId="052EB313" w:rsidR="00AE3086" w:rsidRPr="00386C15" w:rsidRDefault="00AE3086" w:rsidP="00386C15">
            <w:pPr>
              <w:pStyle w:val="TAL"/>
              <w:jc w:val="center"/>
              <w:rPr>
                <w:rFonts w:eastAsia="Times New Roman"/>
              </w:rPr>
            </w:pPr>
            <w:r w:rsidRPr="00386C15">
              <w:rPr>
                <w:rFonts w:eastAsia="Times New Roman" w:hint="eastAsia"/>
              </w:rPr>
              <w:t>5</w:t>
            </w:r>
            <w:r w:rsidRPr="00386C15">
              <w:rPr>
                <w:rFonts w:eastAsia="Times New Roman"/>
              </w:rPr>
              <w:t xml:space="preserve"> MHz</w:t>
            </w:r>
          </w:p>
        </w:tc>
        <w:tc>
          <w:tcPr>
            <w:tcW w:w="1405" w:type="dxa"/>
            <w:shd w:val="clear" w:color="auto" w:fill="auto"/>
          </w:tcPr>
          <w:p w14:paraId="700D676D" w14:textId="1A1F32C3" w:rsidR="00AE3086" w:rsidRPr="00386C15" w:rsidRDefault="00AE3086" w:rsidP="00386C15">
            <w:pPr>
              <w:pStyle w:val="TAL"/>
              <w:jc w:val="center"/>
              <w:rPr>
                <w:color w:val="FF0000"/>
                <w:lang w:eastAsia="ja-JP"/>
              </w:rPr>
            </w:pPr>
            <w:r w:rsidRPr="00AE3086">
              <w:rPr>
                <w:lang w:eastAsia="ja-JP"/>
              </w:rPr>
              <w:t>Available</w:t>
            </w:r>
          </w:p>
        </w:tc>
        <w:tc>
          <w:tcPr>
            <w:tcW w:w="1406" w:type="dxa"/>
            <w:shd w:val="clear" w:color="auto" w:fill="auto"/>
          </w:tcPr>
          <w:p w14:paraId="4D45C2BF" w14:textId="67887649" w:rsidR="00AE3086" w:rsidRPr="00386C15" w:rsidRDefault="00AE3086" w:rsidP="00386C15">
            <w:pPr>
              <w:pStyle w:val="TAL"/>
              <w:jc w:val="center"/>
              <w:rPr>
                <w:rFonts w:eastAsia="Times New Roman"/>
              </w:rPr>
            </w:pPr>
            <w:r w:rsidRPr="00386C15">
              <w:rPr>
                <w:rFonts w:hint="eastAsia"/>
                <w:color w:val="FF0000"/>
                <w:lang w:eastAsia="ja-JP"/>
              </w:rPr>
              <w:t>Not available</w:t>
            </w:r>
          </w:p>
        </w:tc>
      </w:tr>
      <w:tr w:rsidR="00386C15" w:rsidRPr="00386C15" w14:paraId="60B19114" w14:textId="77777777" w:rsidTr="00386C15">
        <w:trPr>
          <w:jc w:val="center"/>
        </w:trPr>
        <w:tc>
          <w:tcPr>
            <w:tcW w:w="1405" w:type="dxa"/>
            <w:vMerge/>
            <w:shd w:val="clear" w:color="auto" w:fill="auto"/>
          </w:tcPr>
          <w:p w14:paraId="19DFA1BB" w14:textId="77777777" w:rsidR="00AE3086" w:rsidRPr="00386C15" w:rsidRDefault="00AE3086" w:rsidP="00386C15">
            <w:pPr>
              <w:pStyle w:val="TAL"/>
              <w:jc w:val="center"/>
              <w:rPr>
                <w:rFonts w:eastAsia="Times New Roman"/>
              </w:rPr>
            </w:pPr>
          </w:p>
        </w:tc>
        <w:tc>
          <w:tcPr>
            <w:tcW w:w="1405" w:type="dxa"/>
            <w:shd w:val="clear" w:color="auto" w:fill="auto"/>
          </w:tcPr>
          <w:p w14:paraId="334C3330" w14:textId="1AAD7C21" w:rsidR="00AE3086" w:rsidRPr="00386C15" w:rsidRDefault="00AE3086" w:rsidP="00386C15">
            <w:pPr>
              <w:pStyle w:val="TAL"/>
              <w:jc w:val="center"/>
              <w:rPr>
                <w:rFonts w:eastAsia="Times New Roman"/>
              </w:rPr>
            </w:pPr>
            <w:r w:rsidRPr="00386C15">
              <w:rPr>
                <w:rFonts w:eastAsia="Times New Roman" w:hint="eastAsia"/>
              </w:rPr>
              <w:t>10</w:t>
            </w:r>
            <w:r w:rsidRPr="00386C15">
              <w:rPr>
                <w:rFonts w:eastAsia="Times New Roman"/>
              </w:rPr>
              <w:t xml:space="preserve"> MHz</w:t>
            </w:r>
          </w:p>
        </w:tc>
        <w:tc>
          <w:tcPr>
            <w:tcW w:w="1405" w:type="dxa"/>
            <w:shd w:val="clear" w:color="auto" w:fill="auto"/>
          </w:tcPr>
          <w:p w14:paraId="0D549161" w14:textId="30A0FEC3"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005A0105" w14:textId="792EB0E6" w:rsidR="00AE3086" w:rsidRPr="00386C15" w:rsidRDefault="00AE3086" w:rsidP="00386C15">
            <w:pPr>
              <w:pStyle w:val="TAL"/>
              <w:jc w:val="center"/>
              <w:rPr>
                <w:rFonts w:eastAsia="Times New Roman"/>
              </w:rPr>
            </w:pPr>
            <w:r w:rsidRPr="00386C15">
              <w:rPr>
                <w:lang w:eastAsia="ja-JP"/>
              </w:rPr>
              <w:t>Available</w:t>
            </w:r>
          </w:p>
        </w:tc>
      </w:tr>
      <w:tr w:rsidR="00386C15" w:rsidRPr="00386C15" w14:paraId="20290BDB" w14:textId="77777777" w:rsidTr="00386C15">
        <w:trPr>
          <w:jc w:val="center"/>
        </w:trPr>
        <w:tc>
          <w:tcPr>
            <w:tcW w:w="1405" w:type="dxa"/>
            <w:vMerge/>
            <w:shd w:val="clear" w:color="auto" w:fill="auto"/>
          </w:tcPr>
          <w:p w14:paraId="171787D5" w14:textId="77777777" w:rsidR="00AE3086" w:rsidRPr="00386C15" w:rsidRDefault="00AE3086" w:rsidP="00386C15">
            <w:pPr>
              <w:pStyle w:val="TAL"/>
              <w:jc w:val="center"/>
              <w:rPr>
                <w:rFonts w:eastAsia="Times New Roman"/>
              </w:rPr>
            </w:pPr>
          </w:p>
        </w:tc>
        <w:tc>
          <w:tcPr>
            <w:tcW w:w="1405" w:type="dxa"/>
            <w:shd w:val="clear" w:color="auto" w:fill="auto"/>
          </w:tcPr>
          <w:p w14:paraId="7CC2A881" w14:textId="1A7A2BE3" w:rsidR="00AE3086" w:rsidRPr="00386C15" w:rsidRDefault="00AE3086" w:rsidP="00386C15">
            <w:pPr>
              <w:pStyle w:val="TAL"/>
              <w:jc w:val="center"/>
              <w:rPr>
                <w:rFonts w:eastAsia="Times New Roman"/>
              </w:rPr>
            </w:pPr>
            <w:r w:rsidRPr="00386C15">
              <w:rPr>
                <w:rFonts w:eastAsia="Times New Roman" w:hint="eastAsia"/>
              </w:rPr>
              <w:t>15</w:t>
            </w:r>
            <w:r w:rsidRPr="00386C15">
              <w:rPr>
                <w:rFonts w:eastAsia="Times New Roman"/>
              </w:rPr>
              <w:t xml:space="preserve"> MHz</w:t>
            </w:r>
          </w:p>
        </w:tc>
        <w:tc>
          <w:tcPr>
            <w:tcW w:w="1405" w:type="dxa"/>
            <w:shd w:val="clear" w:color="auto" w:fill="auto"/>
          </w:tcPr>
          <w:p w14:paraId="52C74A8F" w14:textId="3AE4CB8D"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428426CB" w14:textId="0F4561FE" w:rsidR="00AE3086" w:rsidRPr="00386C15" w:rsidRDefault="00AE3086" w:rsidP="00386C15">
            <w:pPr>
              <w:pStyle w:val="TAL"/>
              <w:jc w:val="center"/>
              <w:rPr>
                <w:rFonts w:eastAsia="Times New Roman"/>
              </w:rPr>
            </w:pPr>
            <w:r w:rsidRPr="00386C15">
              <w:rPr>
                <w:lang w:eastAsia="ja-JP"/>
              </w:rPr>
              <w:t>Available</w:t>
            </w:r>
          </w:p>
        </w:tc>
      </w:tr>
      <w:tr w:rsidR="00386C15" w:rsidRPr="00386C15" w14:paraId="19BA2B15" w14:textId="77777777" w:rsidTr="00386C15">
        <w:trPr>
          <w:jc w:val="center"/>
        </w:trPr>
        <w:tc>
          <w:tcPr>
            <w:tcW w:w="1405" w:type="dxa"/>
            <w:vMerge/>
            <w:shd w:val="clear" w:color="auto" w:fill="auto"/>
          </w:tcPr>
          <w:p w14:paraId="61B888C1" w14:textId="77777777" w:rsidR="00AE3086" w:rsidRPr="00386C15" w:rsidRDefault="00AE3086" w:rsidP="00386C15">
            <w:pPr>
              <w:pStyle w:val="TAL"/>
              <w:jc w:val="center"/>
              <w:rPr>
                <w:rFonts w:eastAsia="Times New Roman"/>
              </w:rPr>
            </w:pPr>
          </w:p>
        </w:tc>
        <w:tc>
          <w:tcPr>
            <w:tcW w:w="1405" w:type="dxa"/>
            <w:shd w:val="clear" w:color="auto" w:fill="auto"/>
          </w:tcPr>
          <w:p w14:paraId="7F6336CA" w14:textId="7CE1177E" w:rsidR="00AE3086" w:rsidRPr="00386C15" w:rsidRDefault="00AE3086" w:rsidP="00386C15">
            <w:pPr>
              <w:pStyle w:val="TAL"/>
              <w:jc w:val="center"/>
              <w:rPr>
                <w:rFonts w:eastAsia="Times New Roman"/>
              </w:rPr>
            </w:pPr>
            <w:r w:rsidRPr="00386C15">
              <w:rPr>
                <w:rFonts w:eastAsia="Times New Roman" w:hint="eastAsia"/>
              </w:rPr>
              <w:t>20</w:t>
            </w:r>
            <w:r w:rsidRPr="00386C15">
              <w:rPr>
                <w:rFonts w:eastAsia="Times New Roman"/>
              </w:rPr>
              <w:t xml:space="preserve"> MHz</w:t>
            </w:r>
          </w:p>
        </w:tc>
        <w:tc>
          <w:tcPr>
            <w:tcW w:w="1405" w:type="dxa"/>
            <w:shd w:val="clear" w:color="auto" w:fill="auto"/>
          </w:tcPr>
          <w:p w14:paraId="1C39EC0E" w14:textId="1FEC3550"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7521948C" w14:textId="73CCF941" w:rsidR="00AE3086" w:rsidRPr="00386C15" w:rsidRDefault="00AE3086" w:rsidP="00386C15">
            <w:pPr>
              <w:pStyle w:val="TAL"/>
              <w:jc w:val="center"/>
              <w:rPr>
                <w:rFonts w:eastAsia="Times New Roman"/>
              </w:rPr>
            </w:pPr>
            <w:r w:rsidRPr="00386C15">
              <w:rPr>
                <w:lang w:eastAsia="ja-JP"/>
              </w:rPr>
              <w:t>Available</w:t>
            </w:r>
          </w:p>
        </w:tc>
      </w:tr>
      <w:tr w:rsidR="00386C15" w:rsidRPr="00386C15" w14:paraId="3DB19D65" w14:textId="77777777" w:rsidTr="00386C15">
        <w:trPr>
          <w:jc w:val="center"/>
        </w:trPr>
        <w:tc>
          <w:tcPr>
            <w:tcW w:w="1405" w:type="dxa"/>
            <w:vMerge/>
            <w:shd w:val="clear" w:color="auto" w:fill="auto"/>
          </w:tcPr>
          <w:p w14:paraId="161393C2" w14:textId="77777777" w:rsidR="00AE3086" w:rsidRPr="00386C15" w:rsidRDefault="00AE3086" w:rsidP="00386C15">
            <w:pPr>
              <w:pStyle w:val="TAL"/>
              <w:jc w:val="center"/>
              <w:rPr>
                <w:rFonts w:eastAsia="Times New Roman"/>
              </w:rPr>
            </w:pPr>
          </w:p>
        </w:tc>
        <w:tc>
          <w:tcPr>
            <w:tcW w:w="1405" w:type="dxa"/>
            <w:shd w:val="clear" w:color="auto" w:fill="auto"/>
          </w:tcPr>
          <w:p w14:paraId="081825C3" w14:textId="148CD873" w:rsidR="00AE3086" w:rsidRPr="00386C15" w:rsidRDefault="00AE3086" w:rsidP="00386C15">
            <w:pPr>
              <w:pStyle w:val="TAL"/>
              <w:jc w:val="center"/>
              <w:rPr>
                <w:rFonts w:eastAsia="Times New Roman"/>
              </w:rPr>
            </w:pPr>
            <w:r w:rsidRPr="00386C15">
              <w:rPr>
                <w:rFonts w:eastAsia="Times New Roman" w:hint="eastAsia"/>
              </w:rPr>
              <w:t>25</w:t>
            </w:r>
            <w:r w:rsidRPr="00386C15">
              <w:rPr>
                <w:rFonts w:eastAsia="Times New Roman"/>
              </w:rPr>
              <w:t xml:space="preserve"> MHz</w:t>
            </w:r>
          </w:p>
        </w:tc>
        <w:tc>
          <w:tcPr>
            <w:tcW w:w="1405" w:type="dxa"/>
            <w:shd w:val="clear" w:color="auto" w:fill="auto"/>
          </w:tcPr>
          <w:p w14:paraId="216D6ABB" w14:textId="1D28FD4A"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7DA446F2" w14:textId="1983245B" w:rsidR="00AE3086" w:rsidRPr="00386C15" w:rsidRDefault="00AE3086" w:rsidP="00386C15">
            <w:pPr>
              <w:pStyle w:val="TAL"/>
              <w:jc w:val="center"/>
              <w:rPr>
                <w:rFonts w:eastAsia="Times New Roman"/>
              </w:rPr>
            </w:pPr>
            <w:r w:rsidRPr="00386C15">
              <w:rPr>
                <w:lang w:eastAsia="ja-JP"/>
              </w:rPr>
              <w:t>Available</w:t>
            </w:r>
          </w:p>
        </w:tc>
      </w:tr>
      <w:tr w:rsidR="00386C15" w:rsidRPr="00386C15" w14:paraId="65659241" w14:textId="77777777" w:rsidTr="00386C15">
        <w:trPr>
          <w:jc w:val="center"/>
        </w:trPr>
        <w:tc>
          <w:tcPr>
            <w:tcW w:w="1405" w:type="dxa"/>
            <w:vMerge/>
            <w:shd w:val="clear" w:color="auto" w:fill="auto"/>
          </w:tcPr>
          <w:p w14:paraId="61F0109E" w14:textId="77777777" w:rsidR="00AE3086" w:rsidRPr="00386C15" w:rsidRDefault="00AE3086" w:rsidP="00386C15">
            <w:pPr>
              <w:pStyle w:val="TAL"/>
              <w:jc w:val="center"/>
              <w:rPr>
                <w:rFonts w:eastAsia="Times New Roman"/>
              </w:rPr>
            </w:pPr>
          </w:p>
        </w:tc>
        <w:tc>
          <w:tcPr>
            <w:tcW w:w="1405" w:type="dxa"/>
            <w:shd w:val="clear" w:color="auto" w:fill="auto"/>
          </w:tcPr>
          <w:p w14:paraId="51BA70F0" w14:textId="2EBFC04B" w:rsidR="00AE3086" w:rsidRPr="00386C15" w:rsidRDefault="00AE3086" w:rsidP="00386C15">
            <w:pPr>
              <w:pStyle w:val="TAL"/>
              <w:jc w:val="center"/>
              <w:rPr>
                <w:rFonts w:eastAsia="Times New Roman"/>
              </w:rPr>
            </w:pPr>
            <w:r w:rsidRPr="00386C15">
              <w:rPr>
                <w:rFonts w:eastAsia="Times New Roman" w:hint="eastAsia"/>
              </w:rPr>
              <w:t>30</w:t>
            </w:r>
            <w:r w:rsidRPr="00386C15">
              <w:rPr>
                <w:rFonts w:eastAsia="Times New Roman"/>
              </w:rPr>
              <w:t xml:space="preserve"> MHz</w:t>
            </w:r>
          </w:p>
        </w:tc>
        <w:tc>
          <w:tcPr>
            <w:tcW w:w="1405" w:type="dxa"/>
            <w:shd w:val="clear" w:color="auto" w:fill="auto"/>
          </w:tcPr>
          <w:p w14:paraId="788B8478" w14:textId="66425BA0"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1B65F545" w14:textId="571686B5" w:rsidR="00AE3086" w:rsidRPr="00386C15" w:rsidRDefault="00AE3086" w:rsidP="00386C15">
            <w:pPr>
              <w:pStyle w:val="TAL"/>
              <w:jc w:val="center"/>
              <w:rPr>
                <w:rFonts w:eastAsia="Times New Roman"/>
              </w:rPr>
            </w:pPr>
            <w:r w:rsidRPr="00386C15">
              <w:rPr>
                <w:lang w:eastAsia="ja-JP"/>
              </w:rPr>
              <w:t>Available</w:t>
            </w:r>
          </w:p>
        </w:tc>
      </w:tr>
      <w:tr w:rsidR="00386C15" w:rsidRPr="00386C15" w14:paraId="6B1CBF40" w14:textId="77777777" w:rsidTr="00386C15">
        <w:trPr>
          <w:jc w:val="center"/>
        </w:trPr>
        <w:tc>
          <w:tcPr>
            <w:tcW w:w="1405" w:type="dxa"/>
            <w:vMerge/>
            <w:shd w:val="clear" w:color="auto" w:fill="auto"/>
          </w:tcPr>
          <w:p w14:paraId="413B9A9E" w14:textId="77777777" w:rsidR="00AE3086" w:rsidRPr="00386C15" w:rsidRDefault="00AE3086" w:rsidP="00386C15">
            <w:pPr>
              <w:pStyle w:val="TAL"/>
              <w:jc w:val="center"/>
              <w:rPr>
                <w:rFonts w:eastAsia="Times New Roman"/>
              </w:rPr>
            </w:pPr>
          </w:p>
        </w:tc>
        <w:tc>
          <w:tcPr>
            <w:tcW w:w="1405" w:type="dxa"/>
            <w:shd w:val="clear" w:color="auto" w:fill="auto"/>
          </w:tcPr>
          <w:p w14:paraId="26A782C1" w14:textId="0812E080" w:rsidR="00AE3086" w:rsidRPr="00386C15" w:rsidRDefault="00AE3086" w:rsidP="00386C15">
            <w:pPr>
              <w:pStyle w:val="TAL"/>
              <w:jc w:val="center"/>
              <w:rPr>
                <w:rFonts w:eastAsia="Times New Roman"/>
              </w:rPr>
            </w:pPr>
            <w:r w:rsidRPr="00386C15">
              <w:rPr>
                <w:rFonts w:eastAsia="Times New Roman" w:hint="eastAsia"/>
              </w:rPr>
              <w:t>40</w:t>
            </w:r>
            <w:r w:rsidRPr="00386C15">
              <w:rPr>
                <w:rFonts w:eastAsia="Times New Roman"/>
              </w:rPr>
              <w:t xml:space="preserve"> MHz</w:t>
            </w:r>
          </w:p>
        </w:tc>
        <w:tc>
          <w:tcPr>
            <w:tcW w:w="1405" w:type="dxa"/>
            <w:shd w:val="clear" w:color="auto" w:fill="auto"/>
          </w:tcPr>
          <w:p w14:paraId="034FFA69" w14:textId="1EB9468A"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2E464EE2" w14:textId="163AAAD1" w:rsidR="00AE3086" w:rsidRPr="00386C15" w:rsidRDefault="00AE3086" w:rsidP="00386C15">
            <w:pPr>
              <w:pStyle w:val="TAL"/>
              <w:jc w:val="center"/>
              <w:rPr>
                <w:rFonts w:eastAsia="Times New Roman"/>
              </w:rPr>
            </w:pPr>
            <w:r w:rsidRPr="00386C15">
              <w:rPr>
                <w:lang w:eastAsia="ja-JP"/>
              </w:rPr>
              <w:t>Available</w:t>
            </w:r>
          </w:p>
        </w:tc>
      </w:tr>
      <w:tr w:rsidR="00386C15" w:rsidRPr="00386C15" w14:paraId="585FA9FE" w14:textId="77777777" w:rsidTr="00386C15">
        <w:trPr>
          <w:jc w:val="center"/>
        </w:trPr>
        <w:tc>
          <w:tcPr>
            <w:tcW w:w="1405" w:type="dxa"/>
            <w:vMerge/>
            <w:shd w:val="clear" w:color="auto" w:fill="auto"/>
          </w:tcPr>
          <w:p w14:paraId="48E1E9F8" w14:textId="77777777" w:rsidR="00AE3086" w:rsidRPr="00386C15" w:rsidRDefault="00AE3086" w:rsidP="00386C15">
            <w:pPr>
              <w:pStyle w:val="TAL"/>
              <w:jc w:val="center"/>
              <w:rPr>
                <w:rFonts w:eastAsia="Times New Roman"/>
              </w:rPr>
            </w:pPr>
          </w:p>
        </w:tc>
        <w:tc>
          <w:tcPr>
            <w:tcW w:w="1405" w:type="dxa"/>
            <w:shd w:val="clear" w:color="auto" w:fill="auto"/>
          </w:tcPr>
          <w:p w14:paraId="1DD9A257" w14:textId="17CC2095" w:rsidR="00AE3086" w:rsidRPr="00386C15" w:rsidRDefault="00AE3086" w:rsidP="00386C15">
            <w:pPr>
              <w:pStyle w:val="TAL"/>
              <w:jc w:val="center"/>
              <w:rPr>
                <w:rFonts w:eastAsia="Times New Roman"/>
              </w:rPr>
            </w:pPr>
            <w:r w:rsidRPr="00386C15">
              <w:rPr>
                <w:rFonts w:eastAsia="Times New Roman" w:hint="eastAsia"/>
              </w:rPr>
              <w:t>50</w:t>
            </w:r>
            <w:r w:rsidRPr="00386C15">
              <w:rPr>
                <w:rFonts w:eastAsia="Times New Roman"/>
              </w:rPr>
              <w:t xml:space="preserve"> MHz</w:t>
            </w:r>
          </w:p>
        </w:tc>
        <w:tc>
          <w:tcPr>
            <w:tcW w:w="1405" w:type="dxa"/>
            <w:shd w:val="clear" w:color="auto" w:fill="auto"/>
          </w:tcPr>
          <w:p w14:paraId="4135B5E1" w14:textId="0D0FA281" w:rsidR="00AE3086" w:rsidRPr="00386C15" w:rsidRDefault="00AE3086" w:rsidP="00386C15">
            <w:pPr>
              <w:pStyle w:val="TAL"/>
              <w:jc w:val="center"/>
              <w:rPr>
                <w:lang w:eastAsia="ja-JP"/>
              </w:rPr>
            </w:pPr>
            <w:r w:rsidRPr="00386C15">
              <w:rPr>
                <w:lang w:eastAsia="ja-JP"/>
              </w:rPr>
              <w:t>Available</w:t>
            </w:r>
          </w:p>
        </w:tc>
        <w:tc>
          <w:tcPr>
            <w:tcW w:w="1406" w:type="dxa"/>
            <w:shd w:val="clear" w:color="auto" w:fill="auto"/>
          </w:tcPr>
          <w:p w14:paraId="448F3D26" w14:textId="63B7DE54" w:rsidR="00AE3086" w:rsidRPr="00386C15" w:rsidRDefault="00AE3086" w:rsidP="00386C15">
            <w:pPr>
              <w:pStyle w:val="TAL"/>
              <w:jc w:val="center"/>
              <w:rPr>
                <w:rFonts w:eastAsia="Times New Roman"/>
              </w:rPr>
            </w:pPr>
            <w:r w:rsidRPr="00386C15">
              <w:rPr>
                <w:lang w:eastAsia="ja-JP"/>
              </w:rPr>
              <w:t>Available</w:t>
            </w:r>
          </w:p>
        </w:tc>
      </w:tr>
      <w:tr w:rsidR="00386C15" w:rsidRPr="00386C15" w14:paraId="73590BEA" w14:textId="77777777" w:rsidTr="00386C15">
        <w:trPr>
          <w:jc w:val="center"/>
        </w:trPr>
        <w:tc>
          <w:tcPr>
            <w:tcW w:w="1405" w:type="dxa"/>
            <w:vMerge w:val="restart"/>
            <w:shd w:val="clear" w:color="auto" w:fill="auto"/>
          </w:tcPr>
          <w:p w14:paraId="655897DB" w14:textId="561CBFB3" w:rsidR="00B120C5" w:rsidRPr="00386C15" w:rsidRDefault="00B120C5" w:rsidP="00386C15">
            <w:pPr>
              <w:pStyle w:val="TAL"/>
              <w:jc w:val="center"/>
              <w:rPr>
                <w:rFonts w:eastAsia="Times New Roman"/>
              </w:rPr>
            </w:pPr>
            <w:r w:rsidRPr="00386C15">
              <w:rPr>
                <w:rFonts w:eastAsia="Times New Roman" w:hint="eastAsia"/>
              </w:rPr>
              <w:t>30</w:t>
            </w:r>
            <w:r w:rsidRPr="00386C15">
              <w:rPr>
                <w:rFonts w:eastAsia="Times New Roman"/>
              </w:rPr>
              <w:t>kHz</w:t>
            </w:r>
          </w:p>
        </w:tc>
        <w:tc>
          <w:tcPr>
            <w:tcW w:w="1405" w:type="dxa"/>
            <w:shd w:val="clear" w:color="auto" w:fill="auto"/>
          </w:tcPr>
          <w:p w14:paraId="12C68833" w14:textId="607FC8E7" w:rsidR="00B120C5" w:rsidRPr="00386C15" w:rsidRDefault="00B120C5" w:rsidP="00386C15">
            <w:pPr>
              <w:pStyle w:val="TAL"/>
              <w:jc w:val="center"/>
              <w:rPr>
                <w:rFonts w:eastAsia="Times New Roman"/>
              </w:rPr>
            </w:pPr>
            <w:r w:rsidRPr="00386C15">
              <w:rPr>
                <w:rFonts w:eastAsia="Times New Roman" w:hint="eastAsia"/>
              </w:rPr>
              <w:t>10</w:t>
            </w:r>
            <w:r w:rsidRPr="00386C15">
              <w:rPr>
                <w:rFonts w:eastAsia="Times New Roman"/>
              </w:rPr>
              <w:t xml:space="preserve"> MHz</w:t>
            </w:r>
          </w:p>
        </w:tc>
        <w:tc>
          <w:tcPr>
            <w:tcW w:w="1405" w:type="dxa"/>
            <w:shd w:val="clear" w:color="auto" w:fill="auto"/>
          </w:tcPr>
          <w:p w14:paraId="6563C59F" w14:textId="5CFC6565" w:rsidR="00B120C5" w:rsidRPr="00386C15" w:rsidRDefault="00B120C5" w:rsidP="00386C15">
            <w:pPr>
              <w:pStyle w:val="TAL"/>
              <w:jc w:val="center"/>
              <w:rPr>
                <w:rFonts w:eastAsia="Times New Roman"/>
                <w:color w:val="FF0000"/>
              </w:rPr>
            </w:pPr>
            <w:r w:rsidRPr="00386C15">
              <w:rPr>
                <w:lang w:eastAsia="ja-JP"/>
              </w:rPr>
              <w:t>Available</w:t>
            </w:r>
          </w:p>
        </w:tc>
        <w:tc>
          <w:tcPr>
            <w:tcW w:w="1406" w:type="dxa"/>
            <w:shd w:val="clear" w:color="auto" w:fill="auto"/>
          </w:tcPr>
          <w:p w14:paraId="3FA14E56" w14:textId="4F282F50" w:rsidR="00B120C5" w:rsidRPr="00386C15" w:rsidRDefault="00B120C5" w:rsidP="00386C15">
            <w:pPr>
              <w:pStyle w:val="TAL"/>
              <w:jc w:val="center"/>
              <w:rPr>
                <w:rFonts w:eastAsia="Times New Roman"/>
              </w:rPr>
            </w:pPr>
            <w:r w:rsidRPr="00386C15">
              <w:rPr>
                <w:rFonts w:hint="eastAsia"/>
                <w:color w:val="FF0000"/>
                <w:lang w:eastAsia="ja-JP"/>
              </w:rPr>
              <w:t>Not available</w:t>
            </w:r>
          </w:p>
        </w:tc>
      </w:tr>
      <w:tr w:rsidR="00386C15" w:rsidRPr="00386C15" w14:paraId="42C9ED64" w14:textId="77777777" w:rsidTr="00386C15">
        <w:trPr>
          <w:jc w:val="center"/>
        </w:trPr>
        <w:tc>
          <w:tcPr>
            <w:tcW w:w="1405" w:type="dxa"/>
            <w:vMerge/>
            <w:shd w:val="clear" w:color="auto" w:fill="auto"/>
          </w:tcPr>
          <w:p w14:paraId="73560E7A" w14:textId="77777777" w:rsidR="00B120C5" w:rsidRPr="00386C15" w:rsidRDefault="00B120C5" w:rsidP="00386C15">
            <w:pPr>
              <w:pStyle w:val="TAL"/>
              <w:jc w:val="center"/>
              <w:rPr>
                <w:rFonts w:eastAsia="Times New Roman"/>
              </w:rPr>
            </w:pPr>
          </w:p>
        </w:tc>
        <w:tc>
          <w:tcPr>
            <w:tcW w:w="1405" w:type="dxa"/>
            <w:shd w:val="clear" w:color="auto" w:fill="auto"/>
          </w:tcPr>
          <w:p w14:paraId="4776608C" w14:textId="03590A31" w:rsidR="00B120C5" w:rsidRPr="00386C15" w:rsidRDefault="00B120C5" w:rsidP="00386C15">
            <w:pPr>
              <w:pStyle w:val="TAL"/>
              <w:jc w:val="center"/>
              <w:rPr>
                <w:rFonts w:eastAsia="Times New Roman"/>
              </w:rPr>
            </w:pPr>
            <w:r w:rsidRPr="00386C15">
              <w:rPr>
                <w:rFonts w:eastAsia="Times New Roman" w:hint="eastAsia"/>
              </w:rPr>
              <w:t>15</w:t>
            </w:r>
            <w:r w:rsidRPr="00386C15">
              <w:rPr>
                <w:rFonts w:eastAsia="Times New Roman"/>
              </w:rPr>
              <w:t xml:space="preserve"> MHz</w:t>
            </w:r>
          </w:p>
        </w:tc>
        <w:tc>
          <w:tcPr>
            <w:tcW w:w="1405" w:type="dxa"/>
            <w:shd w:val="clear" w:color="auto" w:fill="auto"/>
          </w:tcPr>
          <w:p w14:paraId="2362A903" w14:textId="3DE1F340" w:rsidR="00B120C5" w:rsidRPr="00386C15" w:rsidRDefault="00B120C5" w:rsidP="00386C15">
            <w:pPr>
              <w:pStyle w:val="TAL"/>
              <w:jc w:val="center"/>
              <w:rPr>
                <w:rFonts w:eastAsia="Times New Roman"/>
                <w:color w:val="FF0000"/>
              </w:rPr>
            </w:pPr>
            <w:r w:rsidRPr="00386C15">
              <w:rPr>
                <w:lang w:eastAsia="ja-JP"/>
              </w:rPr>
              <w:t>Available</w:t>
            </w:r>
          </w:p>
        </w:tc>
        <w:tc>
          <w:tcPr>
            <w:tcW w:w="1406" w:type="dxa"/>
            <w:shd w:val="clear" w:color="auto" w:fill="auto"/>
          </w:tcPr>
          <w:p w14:paraId="1AFA9CE0" w14:textId="7A957E7B" w:rsidR="00B120C5" w:rsidRPr="00386C15" w:rsidRDefault="00B120C5" w:rsidP="00386C15">
            <w:pPr>
              <w:pStyle w:val="TAL"/>
              <w:jc w:val="center"/>
              <w:rPr>
                <w:rFonts w:eastAsia="Times New Roman"/>
              </w:rPr>
            </w:pPr>
            <w:r w:rsidRPr="00386C15">
              <w:rPr>
                <w:rFonts w:hint="eastAsia"/>
                <w:color w:val="FF0000"/>
                <w:lang w:eastAsia="ja-JP"/>
              </w:rPr>
              <w:t>Not available</w:t>
            </w:r>
          </w:p>
        </w:tc>
      </w:tr>
      <w:tr w:rsidR="00386C15" w:rsidRPr="00386C15" w14:paraId="243FB94E" w14:textId="77777777" w:rsidTr="00386C15">
        <w:trPr>
          <w:jc w:val="center"/>
        </w:trPr>
        <w:tc>
          <w:tcPr>
            <w:tcW w:w="1405" w:type="dxa"/>
            <w:vMerge/>
            <w:shd w:val="clear" w:color="auto" w:fill="auto"/>
          </w:tcPr>
          <w:p w14:paraId="4AB4AA8C" w14:textId="77777777" w:rsidR="00B120C5" w:rsidRPr="00386C15" w:rsidRDefault="00B120C5" w:rsidP="00386C15">
            <w:pPr>
              <w:pStyle w:val="TAL"/>
              <w:jc w:val="center"/>
              <w:rPr>
                <w:rFonts w:eastAsia="Times New Roman"/>
              </w:rPr>
            </w:pPr>
          </w:p>
        </w:tc>
        <w:tc>
          <w:tcPr>
            <w:tcW w:w="1405" w:type="dxa"/>
            <w:shd w:val="clear" w:color="auto" w:fill="auto"/>
          </w:tcPr>
          <w:p w14:paraId="0FFF9B59" w14:textId="3F7ED859" w:rsidR="00B120C5" w:rsidRPr="00386C15" w:rsidRDefault="00B120C5" w:rsidP="00386C15">
            <w:pPr>
              <w:pStyle w:val="TAL"/>
              <w:jc w:val="center"/>
              <w:rPr>
                <w:rFonts w:eastAsia="Times New Roman"/>
              </w:rPr>
            </w:pPr>
            <w:r w:rsidRPr="00386C15">
              <w:rPr>
                <w:rFonts w:eastAsia="Times New Roman" w:hint="eastAsia"/>
              </w:rPr>
              <w:t>20</w:t>
            </w:r>
            <w:r w:rsidRPr="00386C15">
              <w:rPr>
                <w:rFonts w:eastAsia="Times New Roman"/>
              </w:rPr>
              <w:t xml:space="preserve"> MHz</w:t>
            </w:r>
          </w:p>
        </w:tc>
        <w:tc>
          <w:tcPr>
            <w:tcW w:w="1405" w:type="dxa"/>
            <w:shd w:val="clear" w:color="auto" w:fill="auto"/>
          </w:tcPr>
          <w:p w14:paraId="5BF75AAE" w14:textId="7D4822DA" w:rsidR="00B120C5" w:rsidRPr="00386C15" w:rsidRDefault="00B120C5" w:rsidP="00386C15">
            <w:pPr>
              <w:pStyle w:val="TAL"/>
              <w:jc w:val="center"/>
              <w:rPr>
                <w:rFonts w:eastAsia="Times New Roman"/>
                <w:color w:val="FF0000"/>
              </w:rPr>
            </w:pPr>
            <w:r w:rsidRPr="00386C15">
              <w:rPr>
                <w:lang w:eastAsia="ja-JP"/>
              </w:rPr>
              <w:t>Available</w:t>
            </w:r>
          </w:p>
        </w:tc>
        <w:tc>
          <w:tcPr>
            <w:tcW w:w="1406" w:type="dxa"/>
            <w:shd w:val="clear" w:color="auto" w:fill="auto"/>
          </w:tcPr>
          <w:p w14:paraId="3B5EABA3" w14:textId="406747E1" w:rsidR="00B120C5" w:rsidRPr="00386C15" w:rsidRDefault="00B120C5" w:rsidP="00386C15">
            <w:pPr>
              <w:pStyle w:val="TAL"/>
              <w:jc w:val="center"/>
              <w:rPr>
                <w:rFonts w:eastAsia="Times New Roman"/>
              </w:rPr>
            </w:pPr>
            <w:r w:rsidRPr="00386C15">
              <w:rPr>
                <w:rFonts w:hint="eastAsia"/>
                <w:color w:val="FF0000"/>
                <w:lang w:eastAsia="ja-JP"/>
              </w:rPr>
              <w:t>Not available</w:t>
            </w:r>
          </w:p>
        </w:tc>
      </w:tr>
      <w:tr w:rsidR="00386C15" w:rsidRPr="00386C15" w14:paraId="5C9B321C" w14:textId="77777777" w:rsidTr="00386C15">
        <w:trPr>
          <w:jc w:val="center"/>
        </w:trPr>
        <w:tc>
          <w:tcPr>
            <w:tcW w:w="1405" w:type="dxa"/>
            <w:vMerge/>
            <w:shd w:val="clear" w:color="auto" w:fill="auto"/>
          </w:tcPr>
          <w:p w14:paraId="659A8F88" w14:textId="77777777" w:rsidR="00B120C5" w:rsidRPr="00386C15" w:rsidRDefault="00B120C5" w:rsidP="00386C15">
            <w:pPr>
              <w:pStyle w:val="TAL"/>
              <w:jc w:val="center"/>
              <w:rPr>
                <w:rFonts w:eastAsia="Times New Roman"/>
              </w:rPr>
            </w:pPr>
          </w:p>
        </w:tc>
        <w:tc>
          <w:tcPr>
            <w:tcW w:w="1405" w:type="dxa"/>
            <w:shd w:val="clear" w:color="auto" w:fill="auto"/>
          </w:tcPr>
          <w:p w14:paraId="75814B2A" w14:textId="2C749E31" w:rsidR="00B120C5" w:rsidRPr="00386C15" w:rsidRDefault="00B120C5" w:rsidP="00386C15">
            <w:pPr>
              <w:pStyle w:val="TAL"/>
              <w:jc w:val="center"/>
              <w:rPr>
                <w:rFonts w:eastAsia="Times New Roman"/>
              </w:rPr>
            </w:pPr>
            <w:r w:rsidRPr="00386C15">
              <w:rPr>
                <w:rFonts w:eastAsia="Times New Roman" w:hint="eastAsia"/>
              </w:rPr>
              <w:t>25</w:t>
            </w:r>
            <w:r w:rsidRPr="00386C15">
              <w:rPr>
                <w:rFonts w:eastAsia="Times New Roman"/>
              </w:rPr>
              <w:t xml:space="preserve"> MHz</w:t>
            </w:r>
          </w:p>
        </w:tc>
        <w:tc>
          <w:tcPr>
            <w:tcW w:w="1405" w:type="dxa"/>
            <w:shd w:val="clear" w:color="auto" w:fill="auto"/>
          </w:tcPr>
          <w:p w14:paraId="7C2D86A3" w14:textId="50763D17" w:rsidR="00B120C5" w:rsidRPr="00386C15" w:rsidRDefault="00B120C5" w:rsidP="00386C15">
            <w:pPr>
              <w:pStyle w:val="TAL"/>
              <w:jc w:val="center"/>
              <w:rPr>
                <w:rFonts w:eastAsia="Times New Roman"/>
                <w:color w:val="FF0000"/>
              </w:rPr>
            </w:pPr>
            <w:r w:rsidRPr="00386C15">
              <w:rPr>
                <w:lang w:eastAsia="ja-JP"/>
              </w:rPr>
              <w:t>Available</w:t>
            </w:r>
          </w:p>
        </w:tc>
        <w:tc>
          <w:tcPr>
            <w:tcW w:w="1406" w:type="dxa"/>
            <w:shd w:val="clear" w:color="auto" w:fill="auto"/>
          </w:tcPr>
          <w:p w14:paraId="79930922" w14:textId="55D37496" w:rsidR="00B120C5" w:rsidRPr="00386C15" w:rsidRDefault="00B120C5" w:rsidP="00386C15">
            <w:pPr>
              <w:pStyle w:val="TAL"/>
              <w:jc w:val="center"/>
              <w:rPr>
                <w:rFonts w:eastAsia="Times New Roman"/>
              </w:rPr>
            </w:pPr>
            <w:r w:rsidRPr="00386C15">
              <w:rPr>
                <w:rFonts w:hint="eastAsia"/>
                <w:color w:val="FF0000"/>
                <w:lang w:eastAsia="ja-JP"/>
              </w:rPr>
              <w:t>Not available</w:t>
            </w:r>
          </w:p>
        </w:tc>
      </w:tr>
      <w:tr w:rsidR="00386C15" w:rsidRPr="00386C15" w14:paraId="716DA99A" w14:textId="77777777" w:rsidTr="00386C15">
        <w:trPr>
          <w:jc w:val="center"/>
        </w:trPr>
        <w:tc>
          <w:tcPr>
            <w:tcW w:w="1405" w:type="dxa"/>
            <w:vMerge/>
            <w:shd w:val="clear" w:color="auto" w:fill="auto"/>
          </w:tcPr>
          <w:p w14:paraId="2CFD467F" w14:textId="77777777" w:rsidR="00B120C5" w:rsidRPr="00386C15" w:rsidRDefault="00B120C5" w:rsidP="00386C15">
            <w:pPr>
              <w:pStyle w:val="TAL"/>
              <w:jc w:val="center"/>
              <w:rPr>
                <w:rFonts w:eastAsia="Times New Roman"/>
              </w:rPr>
            </w:pPr>
          </w:p>
        </w:tc>
        <w:tc>
          <w:tcPr>
            <w:tcW w:w="1405" w:type="dxa"/>
            <w:shd w:val="clear" w:color="auto" w:fill="auto"/>
          </w:tcPr>
          <w:p w14:paraId="0B864929" w14:textId="41A97FB2" w:rsidR="00B120C5" w:rsidRPr="00386C15" w:rsidRDefault="00B120C5" w:rsidP="00386C15">
            <w:pPr>
              <w:pStyle w:val="TAL"/>
              <w:jc w:val="center"/>
              <w:rPr>
                <w:rFonts w:eastAsia="Times New Roman"/>
              </w:rPr>
            </w:pPr>
            <w:r w:rsidRPr="00386C15">
              <w:rPr>
                <w:rFonts w:eastAsia="Times New Roman" w:hint="eastAsia"/>
              </w:rPr>
              <w:t>30</w:t>
            </w:r>
            <w:r w:rsidRPr="00386C15">
              <w:rPr>
                <w:rFonts w:eastAsia="Times New Roman"/>
              </w:rPr>
              <w:t xml:space="preserve"> MHz</w:t>
            </w:r>
          </w:p>
        </w:tc>
        <w:tc>
          <w:tcPr>
            <w:tcW w:w="1405" w:type="dxa"/>
            <w:shd w:val="clear" w:color="auto" w:fill="auto"/>
          </w:tcPr>
          <w:p w14:paraId="39B16743" w14:textId="49E99802" w:rsidR="00B120C5" w:rsidRPr="00386C15" w:rsidRDefault="00B120C5" w:rsidP="00386C15">
            <w:pPr>
              <w:pStyle w:val="TAL"/>
              <w:jc w:val="center"/>
              <w:rPr>
                <w:rFonts w:eastAsia="Times New Roman"/>
                <w:color w:val="FF0000"/>
              </w:rPr>
            </w:pPr>
            <w:r w:rsidRPr="00386C15">
              <w:rPr>
                <w:lang w:eastAsia="ja-JP"/>
              </w:rPr>
              <w:t>Available</w:t>
            </w:r>
          </w:p>
        </w:tc>
        <w:tc>
          <w:tcPr>
            <w:tcW w:w="1406" w:type="dxa"/>
            <w:shd w:val="clear" w:color="auto" w:fill="auto"/>
          </w:tcPr>
          <w:p w14:paraId="65D3461C" w14:textId="46D7A1BD" w:rsidR="00B120C5" w:rsidRPr="00386C15" w:rsidRDefault="00B120C5" w:rsidP="00386C15">
            <w:pPr>
              <w:pStyle w:val="TAL"/>
              <w:jc w:val="center"/>
              <w:rPr>
                <w:rFonts w:eastAsia="Times New Roman"/>
              </w:rPr>
            </w:pPr>
            <w:r w:rsidRPr="00386C15">
              <w:rPr>
                <w:rFonts w:hint="eastAsia"/>
                <w:color w:val="FF0000"/>
                <w:lang w:eastAsia="ja-JP"/>
              </w:rPr>
              <w:t>Not available</w:t>
            </w:r>
          </w:p>
        </w:tc>
      </w:tr>
      <w:tr w:rsidR="00386C15" w:rsidRPr="00386C15" w14:paraId="16574F84" w14:textId="77777777" w:rsidTr="00386C15">
        <w:trPr>
          <w:jc w:val="center"/>
        </w:trPr>
        <w:tc>
          <w:tcPr>
            <w:tcW w:w="1405" w:type="dxa"/>
            <w:vMerge/>
            <w:shd w:val="clear" w:color="auto" w:fill="auto"/>
          </w:tcPr>
          <w:p w14:paraId="32388E8D" w14:textId="77777777" w:rsidR="00B120C5" w:rsidRPr="00386C15" w:rsidRDefault="00B120C5" w:rsidP="00386C15">
            <w:pPr>
              <w:pStyle w:val="TAL"/>
              <w:jc w:val="center"/>
              <w:rPr>
                <w:rFonts w:eastAsia="Times New Roman"/>
              </w:rPr>
            </w:pPr>
          </w:p>
        </w:tc>
        <w:tc>
          <w:tcPr>
            <w:tcW w:w="1405" w:type="dxa"/>
            <w:shd w:val="clear" w:color="auto" w:fill="auto"/>
          </w:tcPr>
          <w:p w14:paraId="3EC17FE7" w14:textId="0477144F" w:rsidR="00B120C5" w:rsidRPr="00386C15" w:rsidRDefault="00B120C5" w:rsidP="00386C15">
            <w:pPr>
              <w:pStyle w:val="TAL"/>
              <w:jc w:val="center"/>
              <w:rPr>
                <w:rFonts w:eastAsia="Times New Roman"/>
              </w:rPr>
            </w:pPr>
            <w:r w:rsidRPr="00386C15">
              <w:rPr>
                <w:rFonts w:eastAsia="Times New Roman" w:hint="eastAsia"/>
              </w:rPr>
              <w:t>40</w:t>
            </w:r>
            <w:r w:rsidRPr="00386C15">
              <w:rPr>
                <w:rFonts w:eastAsia="Times New Roman"/>
              </w:rPr>
              <w:t xml:space="preserve"> MHz</w:t>
            </w:r>
          </w:p>
        </w:tc>
        <w:tc>
          <w:tcPr>
            <w:tcW w:w="1405" w:type="dxa"/>
            <w:shd w:val="clear" w:color="auto" w:fill="auto"/>
          </w:tcPr>
          <w:p w14:paraId="2054A21A" w14:textId="6C2FE360" w:rsidR="00B120C5" w:rsidRPr="00386C15" w:rsidRDefault="00B120C5" w:rsidP="00386C15">
            <w:pPr>
              <w:pStyle w:val="TAL"/>
              <w:jc w:val="center"/>
              <w:rPr>
                <w:rFonts w:eastAsia="Times New Roman"/>
                <w:color w:val="FF0000"/>
              </w:rPr>
            </w:pPr>
            <w:r w:rsidRPr="00386C15">
              <w:rPr>
                <w:lang w:eastAsia="ja-JP"/>
              </w:rPr>
              <w:t>Available</w:t>
            </w:r>
          </w:p>
        </w:tc>
        <w:tc>
          <w:tcPr>
            <w:tcW w:w="1406" w:type="dxa"/>
            <w:shd w:val="clear" w:color="auto" w:fill="auto"/>
          </w:tcPr>
          <w:p w14:paraId="69DB8979" w14:textId="2A4A4C9A" w:rsidR="00B120C5" w:rsidRPr="00386C15" w:rsidRDefault="00B120C5" w:rsidP="00386C15">
            <w:pPr>
              <w:pStyle w:val="TAL"/>
              <w:jc w:val="center"/>
              <w:rPr>
                <w:rFonts w:eastAsia="Times New Roman"/>
              </w:rPr>
            </w:pPr>
            <w:r w:rsidRPr="00386C15">
              <w:rPr>
                <w:lang w:eastAsia="ja-JP"/>
              </w:rPr>
              <w:t>Available</w:t>
            </w:r>
          </w:p>
        </w:tc>
      </w:tr>
      <w:tr w:rsidR="00386C15" w:rsidRPr="00386C15" w14:paraId="3742484C" w14:textId="77777777" w:rsidTr="00386C15">
        <w:trPr>
          <w:jc w:val="center"/>
        </w:trPr>
        <w:tc>
          <w:tcPr>
            <w:tcW w:w="1405" w:type="dxa"/>
            <w:vMerge/>
            <w:shd w:val="clear" w:color="auto" w:fill="auto"/>
          </w:tcPr>
          <w:p w14:paraId="5D22456E" w14:textId="77777777" w:rsidR="00B120C5" w:rsidRPr="00386C15" w:rsidRDefault="00B120C5" w:rsidP="00386C15">
            <w:pPr>
              <w:pStyle w:val="TAL"/>
              <w:jc w:val="center"/>
              <w:rPr>
                <w:rFonts w:eastAsia="Times New Roman"/>
              </w:rPr>
            </w:pPr>
          </w:p>
        </w:tc>
        <w:tc>
          <w:tcPr>
            <w:tcW w:w="1405" w:type="dxa"/>
            <w:shd w:val="clear" w:color="auto" w:fill="auto"/>
          </w:tcPr>
          <w:p w14:paraId="06CE64EE" w14:textId="0DE360B0" w:rsidR="00B120C5" w:rsidRPr="00386C15" w:rsidRDefault="00B120C5" w:rsidP="00386C15">
            <w:pPr>
              <w:pStyle w:val="TAL"/>
              <w:jc w:val="center"/>
              <w:rPr>
                <w:rFonts w:eastAsia="Times New Roman"/>
              </w:rPr>
            </w:pPr>
            <w:r w:rsidRPr="00386C15">
              <w:rPr>
                <w:rFonts w:eastAsia="Times New Roman" w:hint="eastAsia"/>
              </w:rPr>
              <w:t>50</w:t>
            </w:r>
            <w:r w:rsidRPr="00386C15">
              <w:rPr>
                <w:rFonts w:eastAsia="Times New Roman"/>
              </w:rPr>
              <w:t xml:space="preserve"> MHz</w:t>
            </w:r>
          </w:p>
        </w:tc>
        <w:tc>
          <w:tcPr>
            <w:tcW w:w="1405" w:type="dxa"/>
            <w:shd w:val="clear" w:color="auto" w:fill="auto"/>
          </w:tcPr>
          <w:p w14:paraId="3702BB61" w14:textId="2B39332A" w:rsidR="00B120C5" w:rsidRPr="00386C15" w:rsidRDefault="00B120C5" w:rsidP="00386C15">
            <w:pPr>
              <w:pStyle w:val="TAL"/>
              <w:jc w:val="center"/>
              <w:rPr>
                <w:rFonts w:eastAsia="Times New Roman"/>
              </w:rPr>
            </w:pPr>
            <w:r w:rsidRPr="00386C15">
              <w:rPr>
                <w:lang w:eastAsia="ja-JP"/>
              </w:rPr>
              <w:t>Available</w:t>
            </w:r>
          </w:p>
        </w:tc>
        <w:tc>
          <w:tcPr>
            <w:tcW w:w="1406" w:type="dxa"/>
            <w:shd w:val="clear" w:color="auto" w:fill="auto"/>
          </w:tcPr>
          <w:p w14:paraId="7EDB4590" w14:textId="7C36393D" w:rsidR="00B120C5" w:rsidRPr="00386C15" w:rsidRDefault="00B120C5" w:rsidP="00386C15">
            <w:pPr>
              <w:pStyle w:val="TAL"/>
              <w:jc w:val="center"/>
              <w:rPr>
                <w:rFonts w:eastAsia="Times New Roman"/>
              </w:rPr>
            </w:pPr>
            <w:r w:rsidRPr="00386C15">
              <w:rPr>
                <w:lang w:eastAsia="ja-JP"/>
              </w:rPr>
              <w:t>Available</w:t>
            </w:r>
          </w:p>
        </w:tc>
      </w:tr>
      <w:tr w:rsidR="00386C15" w:rsidRPr="00386C15" w14:paraId="000C7496" w14:textId="77777777" w:rsidTr="00386C15">
        <w:trPr>
          <w:jc w:val="center"/>
        </w:trPr>
        <w:tc>
          <w:tcPr>
            <w:tcW w:w="1405" w:type="dxa"/>
            <w:vMerge/>
            <w:shd w:val="clear" w:color="auto" w:fill="auto"/>
          </w:tcPr>
          <w:p w14:paraId="494ABAFF" w14:textId="77777777" w:rsidR="00B120C5" w:rsidRPr="00386C15" w:rsidRDefault="00B120C5" w:rsidP="00386C15">
            <w:pPr>
              <w:pStyle w:val="TAL"/>
              <w:jc w:val="center"/>
              <w:rPr>
                <w:rFonts w:eastAsia="Times New Roman"/>
              </w:rPr>
            </w:pPr>
          </w:p>
        </w:tc>
        <w:tc>
          <w:tcPr>
            <w:tcW w:w="1405" w:type="dxa"/>
            <w:shd w:val="clear" w:color="auto" w:fill="auto"/>
          </w:tcPr>
          <w:p w14:paraId="52F49536" w14:textId="50CF5A69" w:rsidR="00B120C5" w:rsidRPr="00386C15" w:rsidRDefault="00B120C5" w:rsidP="00386C15">
            <w:pPr>
              <w:pStyle w:val="TAL"/>
              <w:jc w:val="center"/>
              <w:rPr>
                <w:rFonts w:eastAsia="Times New Roman"/>
              </w:rPr>
            </w:pPr>
            <w:r w:rsidRPr="00386C15">
              <w:rPr>
                <w:rFonts w:eastAsia="Times New Roman" w:hint="eastAsia"/>
              </w:rPr>
              <w:t>60</w:t>
            </w:r>
            <w:r w:rsidRPr="00386C15">
              <w:rPr>
                <w:rFonts w:eastAsia="Times New Roman"/>
              </w:rPr>
              <w:t xml:space="preserve"> MHz</w:t>
            </w:r>
          </w:p>
        </w:tc>
        <w:tc>
          <w:tcPr>
            <w:tcW w:w="1405" w:type="dxa"/>
            <w:shd w:val="clear" w:color="auto" w:fill="auto"/>
          </w:tcPr>
          <w:p w14:paraId="0C0D2AE3" w14:textId="63342639" w:rsidR="00B120C5" w:rsidRPr="00386C15" w:rsidRDefault="00B120C5" w:rsidP="00386C15">
            <w:pPr>
              <w:pStyle w:val="TAL"/>
              <w:jc w:val="center"/>
              <w:rPr>
                <w:rFonts w:eastAsia="Times New Roman"/>
              </w:rPr>
            </w:pPr>
            <w:r w:rsidRPr="00386C15">
              <w:rPr>
                <w:lang w:eastAsia="ja-JP"/>
              </w:rPr>
              <w:t>Available</w:t>
            </w:r>
          </w:p>
        </w:tc>
        <w:tc>
          <w:tcPr>
            <w:tcW w:w="1406" w:type="dxa"/>
            <w:shd w:val="clear" w:color="auto" w:fill="auto"/>
          </w:tcPr>
          <w:p w14:paraId="7032FA03" w14:textId="5F067C47" w:rsidR="00B120C5" w:rsidRPr="00386C15" w:rsidRDefault="00B120C5" w:rsidP="00386C15">
            <w:pPr>
              <w:pStyle w:val="TAL"/>
              <w:jc w:val="center"/>
              <w:rPr>
                <w:rFonts w:eastAsia="Times New Roman"/>
              </w:rPr>
            </w:pPr>
            <w:r w:rsidRPr="00386C15">
              <w:rPr>
                <w:lang w:eastAsia="ja-JP"/>
              </w:rPr>
              <w:t>Available</w:t>
            </w:r>
          </w:p>
        </w:tc>
      </w:tr>
      <w:tr w:rsidR="00386C15" w:rsidRPr="00386C15" w14:paraId="03896F5A" w14:textId="77777777" w:rsidTr="00386C15">
        <w:trPr>
          <w:jc w:val="center"/>
        </w:trPr>
        <w:tc>
          <w:tcPr>
            <w:tcW w:w="1405" w:type="dxa"/>
            <w:vMerge/>
            <w:shd w:val="clear" w:color="auto" w:fill="auto"/>
          </w:tcPr>
          <w:p w14:paraId="1217E3F7" w14:textId="77777777" w:rsidR="00B120C5" w:rsidRPr="00386C15" w:rsidRDefault="00B120C5" w:rsidP="00386C15">
            <w:pPr>
              <w:pStyle w:val="TAL"/>
              <w:jc w:val="center"/>
              <w:rPr>
                <w:rFonts w:eastAsia="Times New Roman"/>
              </w:rPr>
            </w:pPr>
          </w:p>
        </w:tc>
        <w:tc>
          <w:tcPr>
            <w:tcW w:w="1405" w:type="dxa"/>
            <w:shd w:val="clear" w:color="auto" w:fill="auto"/>
          </w:tcPr>
          <w:p w14:paraId="399137DF" w14:textId="59EA317F" w:rsidR="00B120C5" w:rsidRPr="00386C15" w:rsidRDefault="00B120C5" w:rsidP="00386C15">
            <w:pPr>
              <w:pStyle w:val="TAL"/>
              <w:jc w:val="center"/>
              <w:rPr>
                <w:rFonts w:eastAsia="Times New Roman"/>
              </w:rPr>
            </w:pPr>
            <w:r w:rsidRPr="00386C15">
              <w:rPr>
                <w:rFonts w:eastAsia="Times New Roman" w:hint="eastAsia"/>
              </w:rPr>
              <w:t>70</w:t>
            </w:r>
            <w:r w:rsidRPr="00386C15">
              <w:rPr>
                <w:rFonts w:eastAsia="Times New Roman"/>
              </w:rPr>
              <w:t xml:space="preserve"> MHz</w:t>
            </w:r>
          </w:p>
        </w:tc>
        <w:tc>
          <w:tcPr>
            <w:tcW w:w="1405" w:type="dxa"/>
            <w:shd w:val="clear" w:color="auto" w:fill="auto"/>
          </w:tcPr>
          <w:p w14:paraId="1319483F" w14:textId="3F379E9F" w:rsidR="00B120C5" w:rsidRPr="00386C15" w:rsidRDefault="00B120C5" w:rsidP="00386C15">
            <w:pPr>
              <w:pStyle w:val="TAL"/>
              <w:jc w:val="center"/>
              <w:rPr>
                <w:rFonts w:eastAsia="Times New Roman"/>
              </w:rPr>
            </w:pPr>
            <w:r w:rsidRPr="00386C15">
              <w:rPr>
                <w:lang w:eastAsia="ja-JP"/>
              </w:rPr>
              <w:t>Available</w:t>
            </w:r>
          </w:p>
        </w:tc>
        <w:tc>
          <w:tcPr>
            <w:tcW w:w="1406" w:type="dxa"/>
            <w:shd w:val="clear" w:color="auto" w:fill="auto"/>
          </w:tcPr>
          <w:p w14:paraId="4BF55162" w14:textId="7E02A647" w:rsidR="00B120C5" w:rsidRPr="00386C15" w:rsidRDefault="00B120C5" w:rsidP="00386C15">
            <w:pPr>
              <w:pStyle w:val="TAL"/>
              <w:jc w:val="center"/>
              <w:rPr>
                <w:rFonts w:eastAsia="Times New Roman"/>
              </w:rPr>
            </w:pPr>
            <w:r w:rsidRPr="00386C15">
              <w:rPr>
                <w:lang w:eastAsia="ja-JP"/>
              </w:rPr>
              <w:t>Available</w:t>
            </w:r>
          </w:p>
        </w:tc>
      </w:tr>
      <w:tr w:rsidR="00386C15" w:rsidRPr="00386C15" w14:paraId="3DE9A574" w14:textId="77777777" w:rsidTr="00386C15">
        <w:trPr>
          <w:jc w:val="center"/>
        </w:trPr>
        <w:tc>
          <w:tcPr>
            <w:tcW w:w="1405" w:type="dxa"/>
            <w:vMerge/>
            <w:shd w:val="clear" w:color="auto" w:fill="auto"/>
          </w:tcPr>
          <w:p w14:paraId="071EA1E3" w14:textId="77777777" w:rsidR="00B120C5" w:rsidRPr="00386C15" w:rsidRDefault="00B120C5" w:rsidP="00386C15">
            <w:pPr>
              <w:pStyle w:val="TAL"/>
              <w:jc w:val="center"/>
              <w:rPr>
                <w:rFonts w:eastAsia="Times New Roman"/>
              </w:rPr>
            </w:pPr>
          </w:p>
        </w:tc>
        <w:tc>
          <w:tcPr>
            <w:tcW w:w="1405" w:type="dxa"/>
            <w:shd w:val="clear" w:color="auto" w:fill="auto"/>
          </w:tcPr>
          <w:p w14:paraId="3D354547" w14:textId="320847B2" w:rsidR="00B120C5" w:rsidRPr="00386C15" w:rsidRDefault="00B120C5" w:rsidP="00386C15">
            <w:pPr>
              <w:pStyle w:val="TAL"/>
              <w:jc w:val="center"/>
              <w:rPr>
                <w:rFonts w:eastAsia="Times New Roman"/>
              </w:rPr>
            </w:pPr>
            <w:r w:rsidRPr="00386C15">
              <w:rPr>
                <w:rFonts w:eastAsia="Times New Roman" w:hint="eastAsia"/>
              </w:rPr>
              <w:t>80</w:t>
            </w:r>
            <w:r w:rsidRPr="00386C15">
              <w:rPr>
                <w:rFonts w:eastAsia="Times New Roman"/>
              </w:rPr>
              <w:t xml:space="preserve"> MHz</w:t>
            </w:r>
          </w:p>
        </w:tc>
        <w:tc>
          <w:tcPr>
            <w:tcW w:w="1405" w:type="dxa"/>
            <w:shd w:val="clear" w:color="auto" w:fill="auto"/>
          </w:tcPr>
          <w:p w14:paraId="3FAF7708" w14:textId="3167D4C6" w:rsidR="00B120C5" w:rsidRPr="00386C15" w:rsidRDefault="00B120C5" w:rsidP="00386C15">
            <w:pPr>
              <w:pStyle w:val="TAL"/>
              <w:jc w:val="center"/>
              <w:rPr>
                <w:rFonts w:eastAsia="Times New Roman"/>
              </w:rPr>
            </w:pPr>
            <w:r w:rsidRPr="00386C15">
              <w:rPr>
                <w:lang w:eastAsia="ja-JP"/>
              </w:rPr>
              <w:t>Available</w:t>
            </w:r>
          </w:p>
        </w:tc>
        <w:tc>
          <w:tcPr>
            <w:tcW w:w="1406" w:type="dxa"/>
            <w:shd w:val="clear" w:color="auto" w:fill="auto"/>
          </w:tcPr>
          <w:p w14:paraId="49763743" w14:textId="65112E02" w:rsidR="00B120C5" w:rsidRPr="00386C15" w:rsidRDefault="00B120C5" w:rsidP="00386C15">
            <w:pPr>
              <w:pStyle w:val="TAL"/>
              <w:jc w:val="center"/>
              <w:rPr>
                <w:rFonts w:eastAsia="Times New Roman"/>
              </w:rPr>
            </w:pPr>
            <w:r w:rsidRPr="00386C15">
              <w:rPr>
                <w:lang w:eastAsia="ja-JP"/>
              </w:rPr>
              <w:t>Available</w:t>
            </w:r>
          </w:p>
        </w:tc>
      </w:tr>
      <w:tr w:rsidR="00386C15" w:rsidRPr="00386C15" w14:paraId="123AC951" w14:textId="77777777" w:rsidTr="00386C15">
        <w:trPr>
          <w:jc w:val="center"/>
        </w:trPr>
        <w:tc>
          <w:tcPr>
            <w:tcW w:w="1405" w:type="dxa"/>
            <w:vMerge/>
            <w:shd w:val="clear" w:color="auto" w:fill="auto"/>
          </w:tcPr>
          <w:p w14:paraId="05B3F25F" w14:textId="77777777" w:rsidR="00B120C5" w:rsidRPr="00386C15" w:rsidRDefault="00B120C5" w:rsidP="00386C15">
            <w:pPr>
              <w:pStyle w:val="TAL"/>
              <w:jc w:val="center"/>
              <w:rPr>
                <w:rFonts w:eastAsia="Times New Roman"/>
              </w:rPr>
            </w:pPr>
          </w:p>
        </w:tc>
        <w:tc>
          <w:tcPr>
            <w:tcW w:w="1405" w:type="dxa"/>
            <w:shd w:val="clear" w:color="auto" w:fill="auto"/>
          </w:tcPr>
          <w:p w14:paraId="6365DD95" w14:textId="43B4B6A6" w:rsidR="00B120C5" w:rsidRPr="00386C15" w:rsidRDefault="00B120C5" w:rsidP="00386C15">
            <w:pPr>
              <w:pStyle w:val="TAL"/>
              <w:jc w:val="center"/>
              <w:rPr>
                <w:rFonts w:eastAsia="Times New Roman"/>
              </w:rPr>
            </w:pPr>
            <w:r w:rsidRPr="00386C15">
              <w:rPr>
                <w:rFonts w:eastAsia="Times New Roman" w:hint="eastAsia"/>
              </w:rPr>
              <w:t>90</w:t>
            </w:r>
            <w:r w:rsidRPr="00386C15">
              <w:rPr>
                <w:rFonts w:eastAsia="Times New Roman"/>
              </w:rPr>
              <w:t xml:space="preserve"> MHz</w:t>
            </w:r>
          </w:p>
        </w:tc>
        <w:tc>
          <w:tcPr>
            <w:tcW w:w="1405" w:type="dxa"/>
            <w:shd w:val="clear" w:color="auto" w:fill="auto"/>
          </w:tcPr>
          <w:p w14:paraId="55F28A60" w14:textId="710AF96F" w:rsidR="00B120C5" w:rsidRPr="00386C15" w:rsidRDefault="00B120C5" w:rsidP="00386C15">
            <w:pPr>
              <w:pStyle w:val="TAL"/>
              <w:jc w:val="center"/>
              <w:rPr>
                <w:rFonts w:eastAsia="Times New Roman"/>
              </w:rPr>
            </w:pPr>
            <w:r w:rsidRPr="00386C15">
              <w:rPr>
                <w:lang w:eastAsia="ja-JP"/>
              </w:rPr>
              <w:t>Available</w:t>
            </w:r>
          </w:p>
        </w:tc>
        <w:tc>
          <w:tcPr>
            <w:tcW w:w="1406" w:type="dxa"/>
            <w:shd w:val="clear" w:color="auto" w:fill="auto"/>
          </w:tcPr>
          <w:p w14:paraId="54B35845" w14:textId="7D6367C9" w:rsidR="00B120C5" w:rsidRPr="00386C15" w:rsidRDefault="00B120C5" w:rsidP="00386C15">
            <w:pPr>
              <w:pStyle w:val="TAL"/>
              <w:jc w:val="center"/>
              <w:rPr>
                <w:rFonts w:eastAsia="Times New Roman"/>
              </w:rPr>
            </w:pPr>
            <w:r w:rsidRPr="00386C15">
              <w:rPr>
                <w:lang w:eastAsia="ja-JP"/>
              </w:rPr>
              <w:t>Available</w:t>
            </w:r>
          </w:p>
        </w:tc>
      </w:tr>
      <w:tr w:rsidR="00386C15" w:rsidRPr="00386C15" w14:paraId="5456606B" w14:textId="77777777" w:rsidTr="00386C15">
        <w:trPr>
          <w:jc w:val="center"/>
        </w:trPr>
        <w:tc>
          <w:tcPr>
            <w:tcW w:w="1405" w:type="dxa"/>
            <w:vMerge/>
            <w:shd w:val="clear" w:color="auto" w:fill="auto"/>
          </w:tcPr>
          <w:p w14:paraId="1FA4BCC4" w14:textId="77777777" w:rsidR="00B120C5" w:rsidRPr="00386C15" w:rsidRDefault="00B120C5" w:rsidP="00386C15">
            <w:pPr>
              <w:pStyle w:val="TAL"/>
              <w:jc w:val="center"/>
              <w:rPr>
                <w:rFonts w:eastAsia="Times New Roman"/>
              </w:rPr>
            </w:pPr>
          </w:p>
        </w:tc>
        <w:tc>
          <w:tcPr>
            <w:tcW w:w="1405" w:type="dxa"/>
            <w:shd w:val="clear" w:color="auto" w:fill="auto"/>
          </w:tcPr>
          <w:p w14:paraId="0DEA661A" w14:textId="106A9348" w:rsidR="00B120C5" w:rsidRPr="00386C15" w:rsidRDefault="00B120C5" w:rsidP="00386C15">
            <w:pPr>
              <w:pStyle w:val="TAL"/>
              <w:jc w:val="center"/>
              <w:rPr>
                <w:rFonts w:eastAsia="Times New Roman"/>
              </w:rPr>
            </w:pPr>
            <w:r w:rsidRPr="00386C15">
              <w:rPr>
                <w:rFonts w:eastAsia="Times New Roman" w:hint="eastAsia"/>
              </w:rPr>
              <w:t>100</w:t>
            </w:r>
            <w:r w:rsidRPr="00386C15">
              <w:rPr>
                <w:rFonts w:eastAsia="Times New Roman"/>
              </w:rPr>
              <w:t xml:space="preserve"> MHz</w:t>
            </w:r>
          </w:p>
        </w:tc>
        <w:tc>
          <w:tcPr>
            <w:tcW w:w="1405" w:type="dxa"/>
            <w:shd w:val="clear" w:color="auto" w:fill="auto"/>
          </w:tcPr>
          <w:p w14:paraId="745B9E14" w14:textId="2E788C23" w:rsidR="00B120C5" w:rsidRPr="00386C15" w:rsidRDefault="00B120C5" w:rsidP="00386C15">
            <w:pPr>
              <w:pStyle w:val="TAL"/>
              <w:jc w:val="center"/>
              <w:rPr>
                <w:rFonts w:eastAsia="Times New Roman"/>
              </w:rPr>
            </w:pPr>
            <w:r w:rsidRPr="00386C15">
              <w:rPr>
                <w:lang w:eastAsia="ja-JP"/>
              </w:rPr>
              <w:t>Available</w:t>
            </w:r>
          </w:p>
        </w:tc>
        <w:tc>
          <w:tcPr>
            <w:tcW w:w="1406" w:type="dxa"/>
            <w:shd w:val="clear" w:color="auto" w:fill="auto"/>
          </w:tcPr>
          <w:p w14:paraId="79CC4CAA" w14:textId="0E5B3360" w:rsidR="00B120C5" w:rsidRPr="00386C15" w:rsidRDefault="00B120C5" w:rsidP="00386C15">
            <w:pPr>
              <w:pStyle w:val="TAL"/>
              <w:jc w:val="center"/>
              <w:rPr>
                <w:rFonts w:eastAsia="Times New Roman"/>
              </w:rPr>
            </w:pPr>
            <w:r w:rsidRPr="00386C15">
              <w:rPr>
                <w:lang w:eastAsia="ja-JP"/>
              </w:rPr>
              <w:t>Available</w:t>
            </w:r>
          </w:p>
        </w:tc>
      </w:tr>
    </w:tbl>
    <w:p w14:paraId="78B09001" w14:textId="77777777" w:rsidR="00B120C5" w:rsidRDefault="00B120C5" w:rsidP="005F12EE">
      <w:pPr>
        <w:rPr>
          <w:lang w:val="en-US" w:eastAsia="ja-JP"/>
        </w:rPr>
      </w:pPr>
    </w:p>
    <w:p w14:paraId="51D77872" w14:textId="759C8027" w:rsidR="004A7B5F" w:rsidRDefault="00AE3086" w:rsidP="00540016">
      <w:pPr>
        <w:jc w:val="both"/>
        <w:rPr>
          <w:lang w:val="en-US" w:eastAsia="ja-JP"/>
        </w:rPr>
      </w:pPr>
      <w:r>
        <w:rPr>
          <w:rFonts w:hint="eastAsia"/>
          <w:lang w:val="en-US" w:eastAsia="ja-JP"/>
        </w:rPr>
        <w:t xml:space="preserve">According to Table 1, </w:t>
      </w:r>
      <w:r w:rsidR="00B120C5">
        <w:rPr>
          <w:lang w:val="en-US" w:eastAsia="ja-JP"/>
        </w:rPr>
        <w:t>if Option 2 is adopted, URLLC requirements for some CBW/SCS (i.e., 5MHz for 15kHz, 10/15/20/25/30MHz for 30kHz) are not available and cannot be tested</w:t>
      </w:r>
      <w:r w:rsidR="004A7B5F">
        <w:rPr>
          <w:lang w:val="en-US" w:eastAsia="ja-JP"/>
        </w:rPr>
        <w:t xml:space="preserve">. In Rel-15, the requirements for minimum channel bandwidth for each SCS were introduced to avoid such a limitation. </w:t>
      </w:r>
      <w:r w:rsidR="00540016">
        <w:rPr>
          <w:lang w:val="en-US" w:eastAsia="ja-JP"/>
        </w:rPr>
        <w:t xml:space="preserve">In order </w:t>
      </w:r>
      <w:r w:rsidR="004A7B5F">
        <w:rPr>
          <w:lang w:val="en-US" w:eastAsia="ja-JP"/>
        </w:rPr>
        <w:t>to allow BS to support any CBW, RAN4 should introduce URLLC requirements for minimum CBW for each SCS.</w:t>
      </w:r>
    </w:p>
    <w:p w14:paraId="0FED3E73" w14:textId="586D1C10" w:rsidR="00540016" w:rsidRPr="00540016" w:rsidRDefault="00540016" w:rsidP="00540016">
      <w:pPr>
        <w:jc w:val="both"/>
        <w:rPr>
          <w:lang w:val="en-US" w:eastAsia="ja-JP"/>
        </w:rPr>
      </w:pPr>
      <w:r>
        <w:rPr>
          <w:lang w:val="en-US" w:eastAsia="ja-JP"/>
        </w:rPr>
        <w:t xml:space="preserve">In Rel-16 URLLC, </w:t>
      </w:r>
      <w:r w:rsidR="002F0124">
        <w:rPr>
          <w:lang w:val="en-US" w:eastAsia="ja-JP"/>
        </w:rPr>
        <w:t xml:space="preserve">we cannot agree on Option 2 </w:t>
      </w:r>
      <w:r>
        <w:rPr>
          <w:lang w:val="en-US" w:eastAsia="ja-JP"/>
        </w:rPr>
        <w:t xml:space="preserve">unless </w:t>
      </w:r>
      <w:r w:rsidRPr="004A7B5F">
        <w:rPr>
          <w:lang w:val="en-US" w:eastAsia="ja-JP"/>
        </w:rPr>
        <w:t xml:space="preserve">the </w:t>
      </w:r>
      <w:r>
        <w:rPr>
          <w:lang w:val="en-US" w:eastAsia="ja-JP"/>
        </w:rPr>
        <w:t>issue that some CBW/SCS cannot</w:t>
      </w:r>
      <w:r w:rsidRPr="004A7B5F">
        <w:rPr>
          <w:lang w:val="en-US" w:eastAsia="ja-JP"/>
        </w:rPr>
        <w:t xml:space="preserve"> be tested</w:t>
      </w:r>
      <w:r>
        <w:rPr>
          <w:lang w:val="en-US" w:eastAsia="ja-JP"/>
        </w:rPr>
        <w:t xml:space="preserve"> is solved</w:t>
      </w:r>
      <w:r w:rsidR="002F0124">
        <w:rPr>
          <w:lang w:val="en-US" w:eastAsia="ja-JP"/>
        </w:rPr>
        <w:t>.</w:t>
      </w:r>
    </w:p>
    <w:p w14:paraId="4548259F" w14:textId="3A759799" w:rsidR="005F12EE" w:rsidRDefault="005F12EE" w:rsidP="005F12EE">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2</w:t>
      </w:r>
      <w:r w:rsidRPr="005F12EE">
        <w:rPr>
          <w:b/>
          <w:lang w:val="en-US" w:eastAsia="ja-JP"/>
        </w:rPr>
        <w:t>:</w:t>
      </w:r>
      <w:r w:rsidRPr="005F12EE">
        <w:rPr>
          <w:b/>
          <w:lang w:val="en-US" w:eastAsia="ja-JP"/>
        </w:rPr>
        <w:tab/>
        <w:t xml:space="preserve">For FR1, define high-reliability requirements with </w:t>
      </w:r>
      <w:r w:rsidRPr="005F12EE">
        <w:rPr>
          <w:rFonts w:eastAsia="SimSun"/>
          <w:b/>
          <w:lang w:val="en-US" w:eastAsia="ja-JP"/>
        </w:rPr>
        <w:t>15 KHz for 5/10 MHz and 30 KHz for 10/40 MHz</w:t>
      </w:r>
      <w:r w:rsidRPr="005F12EE">
        <w:rPr>
          <w:b/>
          <w:lang w:val="en-US" w:eastAsia="ja-JP"/>
        </w:rPr>
        <w:t xml:space="preserve"> (Option 1).</w:t>
      </w:r>
    </w:p>
    <w:p w14:paraId="25E8BA05" w14:textId="6BB30091" w:rsidR="00AF5CD1" w:rsidRDefault="002E0E7D" w:rsidP="00AF5CD1">
      <w:pPr>
        <w:pStyle w:val="3"/>
        <w:rPr>
          <w:lang w:eastAsia="ja-JP"/>
        </w:rPr>
      </w:pPr>
      <w:r>
        <w:rPr>
          <w:rFonts w:hint="eastAsia"/>
          <w:lang w:eastAsia="ja-JP"/>
        </w:rPr>
        <w:t>2.</w:t>
      </w:r>
      <w:r w:rsidR="00854DB3">
        <w:rPr>
          <w:lang w:eastAsia="ja-JP"/>
        </w:rPr>
        <w:t>1</w:t>
      </w:r>
      <w:r w:rsidR="001F5918">
        <w:rPr>
          <w:rFonts w:hint="eastAsia"/>
          <w:lang w:eastAsia="ja-JP"/>
        </w:rPr>
        <w:t>.3</w:t>
      </w:r>
      <w:r w:rsidR="00AF5CD1">
        <w:rPr>
          <w:lang w:eastAsia="ja-JP"/>
        </w:rPr>
        <w:tab/>
        <w:t>Whether to define requirements for FR2</w:t>
      </w:r>
    </w:p>
    <w:p w14:paraId="0F81F675" w14:textId="33486CA2" w:rsidR="00DC65C1" w:rsidRPr="004C3BEB" w:rsidRDefault="005F12EE" w:rsidP="00DC65C1">
      <w:pPr>
        <w:rPr>
          <w:lang w:eastAsia="ja-JP"/>
        </w:rPr>
      </w:pPr>
      <w:r>
        <w:rPr>
          <w:lang w:eastAsia="ja-JP"/>
        </w:rPr>
        <w:t>Regarding</w:t>
      </w:r>
      <w:r w:rsidR="00DC65C1">
        <w:rPr>
          <w:lang w:eastAsia="ja-JP"/>
        </w:rPr>
        <w:t xml:space="preserve"> FR2</w:t>
      </w:r>
      <w:r>
        <w:rPr>
          <w:lang w:eastAsia="ja-JP"/>
        </w:rPr>
        <w:t xml:space="preserve"> requirements</w:t>
      </w:r>
      <w:r w:rsidR="00DC65C1">
        <w:rPr>
          <w:lang w:eastAsia="ja-JP"/>
        </w:rPr>
        <w:t xml:space="preserve">,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03D5F4FB" w14:textId="77777777" w:rsidTr="00C73542">
        <w:tc>
          <w:tcPr>
            <w:tcW w:w="9839" w:type="dxa"/>
            <w:shd w:val="clear" w:color="auto" w:fill="auto"/>
          </w:tcPr>
          <w:p w14:paraId="5B6D5236" w14:textId="324337F1" w:rsidR="00F932BC" w:rsidRPr="005F12EE" w:rsidRDefault="00F932BC" w:rsidP="00F932BC">
            <w:pPr>
              <w:spacing w:after="0" w:line="300" w:lineRule="auto"/>
              <w:rPr>
                <w:rFonts w:eastAsia="SimSun"/>
                <w:b/>
                <w:u w:val="single"/>
                <w:lang w:val="en-US" w:eastAsia="ja-JP"/>
              </w:rPr>
            </w:pPr>
            <w:r w:rsidRPr="005F12EE">
              <w:rPr>
                <w:rFonts w:hint="eastAsia"/>
                <w:b/>
                <w:u w:val="single"/>
                <w:lang w:val="en-US" w:eastAsia="ja-JP"/>
              </w:rPr>
              <w:t>R</w:t>
            </w:r>
            <w:r w:rsidRPr="005F12EE">
              <w:rPr>
                <w:b/>
                <w:u w:val="single"/>
                <w:lang w:val="en-US" w:eastAsia="ja-JP"/>
              </w:rPr>
              <w:t>AN4#94</w:t>
            </w:r>
            <w:r w:rsidR="005F12EE" w:rsidRPr="005F12EE">
              <w:rPr>
                <w:b/>
                <w:u w:val="single"/>
                <w:lang w:val="en-US" w:eastAsia="ja-JP"/>
              </w:rPr>
              <w:t>bis-e</w:t>
            </w:r>
            <w:r w:rsidR="005F12EE">
              <w:rPr>
                <w:b/>
                <w:u w:val="single"/>
                <w:lang w:val="en-US" w:eastAsia="ja-JP"/>
              </w:rPr>
              <w:t xml:space="preserve"> [1]</w:t>
            </w:r>
          </w:p>
          <w:p w14:paraId="29325377" w14:textId="77777777" w:rsidR="005F12EE" w:rsidRPr="005F12EE" w:rsidRDefault="005F12EE" w:rsidP="005F12EE">
            <w:pPr>
              <w:numPr>
                <w:ilvl w:val="0"/>
                <w:numId w:val="38"/>
              </w:numPr>
              <w:spacing w:after="0" w:line="300" w:lineRule="auto"/>
              <w:rPr>
                <w:rFonts w:eastAsia="SimSun"/>
                <w:lang w:val="en-US" w:eastAsia="ja-JP"/>
              </w:rPr>
            </w:pPr>
            <w:r w:rsidRPr="005F12EE">
              <w:rPr>
                <w:rFonts w:eastAsia="SimSun"/>
                <w:lang w:val="en-US" w:eastAsia="ja-JP"/>
              </w:rPr>
              <w:t>Whether to define requirements for FR2</w:t>
            </w:r>
          </w:p>
          <w:p w14:paraId="0AB8B2A2"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 xml:space="preserve">Option 1: No </w:t>
            </w:r>
          </w:p>
          <w:p w14:paraId="6AA99F61"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2: Yes</w:t>
            </w:r>
          </w:p>
          <w:p w14:paraId="23DD4A0C" w14:textId="77777777" w:rsidR="005F12EE" w:rsidRPr="005F12EE" w:rsidRDefault="005F12EE" w:rsidP="005F12EE">
            <w:pPr>
              <w:numPr>
                <w:ilvl w:val="0"/>
                <w:numId w:val="38"/>
              </w:numPr>
              <w:spacing w:after="0" w:line="300" w:lineRule="auto"/>
              <w:rPr>
                <w:rFonts w:eastAsia="SimSun"/>
                <w:lang w:val="en-US" w:eastAsia="ja-JP"/>
              </w:rPr>
            </w:pPr>
            <w:r w:rsidRPr="005F12EE">
              <w:rPr>
                <w:rFonts w:eastAsia="SimSun"/>
                <w:lang w:val="en-US" w:eastAsia="ja-JP"/>
              </w:rPr>
              <w:t>Test applicability rule for FR1 and FR2 (only if FR2 is defined)</w:t>
            </w:r>
          </w:p>
          <w:p w14:paraId="7B6E63DB"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1: If BS supports both FR1 and FR2, the tests shall be done for either FR1 or FR2</w:t>
            </w:r>
          </w:p>
          <w:p w14:paraId="54F9BCEC"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2: If BS supports both FR1 and FR2, the tests shall be done both</w:t>
            </w:r>
          </w:p>
          <w:p w14:paraId="0BD18706"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3: Which tests related to FR1 and FR2 be tested shall be based on BS declaration: [FR1], [FR2], [FR1&amp;FR2]</w:t>
            </w:r>
          </w:p>
          <w:p w14:paraId="25CC6944" w14:textId="77777777" w:rsidR="005F12EE" w:rsidRPr="005F12EE" w:rsidRDefault="005F12EE" w:rsidP="005F12EE">
            <w:pPr>
              <w:numPr>
                <w:ilvl w:val="0"/>
                <w:numId w:val="38"/>
              </w:numPr>
              <w:spacing w:after="0" w:line="300" w:lineRule="auto"/>
              <w:rPr>
                <w:rFonts w:eastAsia="SimSun"/>
                <w:lang w:val="en-US" w:eastAsia="ja-JP"/>
              </w:rPr>
            </w:pPr>
            <w:r w:rsidRPr="005F12EE">
              <w:rPr>
                <w:rFonts w:eastAsia="SimSun"/>
                <w:lang w:val="en-US" w:eastAsia="ja-JP"/>
              </w:rPr>
              <w:t>SCS/BW for FR2 (only if FR2 is defined)</w:t>
            </w:r>
          </w:p>
          <w:p w14:paraId="2DEF0ECD"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60 KHz:</w:t>
            </w:r>
          </w:p>
          <w:p w14:paraId="4717A012" w14:textId="77777777" w:rsidR="005F12EE" w:rsidRPr="005F12EE" w:rsidRDefault="005F12EE" w:rsidP="005F12EE">
            <w:pPr>
              <w:numPr>
                <w:ilvl w:val="2"/>
                <w:numId w:val="38"/>
              </w:numPr>
              <w:spacing w:after="0" w:line="300" w:lineRule="auto"/>
              <w:rPr>
                <w:rFonts w:eastAsia="SimSun"/>
                <w:lang w:val="en-US" w:eastAsia="ja-JP"/>
              </w:rPr>
            </w:pPr>
            <w:r w:rsidRPr="005F12EE">
              <w:rPr>
                <w:rFonts w:eastAsia="SimSun"/>
                <w:lang w:val="en-US" w:eastAsia="ja-JP"/>
              </w:rPr>
              <w:t xml:space="preserve">Option 1: 50 MHz </w:t>
            </w:r>
          </w:p>
          <w:p w14:paraId="7064A4F5" w14:textId="77777777" w:rsidR="005F12EE" w:rsidRPr="005F12EE" w:rsidRDefault="005F12EE" w:rsidP="005F12EE">
            <w:pPr>
              <w:numPr>
                <w:ilvl w:val="2"/>
                <w:numId w:val="38"/>
              </w:numPr>
              <w:spacing w:after="0" w:line="300" w:lineRule="auto"/>
              <w:rPr>
                <w:rFonts w:eastAsia="SimSun"/>
                <w:lang w:val="en-US" w:eastAsia="ja-JP"/>
              </w:rPr>
            </w:pPr>
            <w:r w:rsidRPr="005F12EE">
              <w:rPr>
                <w:rFonts w:eastAsia="SimSun"/>
                <w:lang w:val="en-US" w:eastAsia="ja-JP"/>
              </w:rPr>
              <w:t xml:space="preserve">Option 2: 50 MHz and 100 MHz </w:t>
            </w:r>
          </w:p>
          <w:p w14:paraId="601943B6"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120 KHz</w:t>
            </w:r>
          </w:p>
          <w:p w14:paraId="44478EEF" w14:textId="77777777" w:rsidR="005F12EE" w:rsidRPr="005F12EE" w:rsidRDefault="005F12EE" w:rsidP="005F12EE">
            <w:pPr>
              <w:numPr>
                <w:ilvl w:val="2"/>
                <w:numId w:val="38"/>
              </w:numPr>
              <w:spacing w:after="0" w:line="300" w:lineRule="auto"/>
              <w:rPr>
                <w:rFonts w:eastAsia="SimSun"/>
                <w:lang w:val="en-US" w:eastAsia="ja-JP"/>
              </w:rPr>
            </w:pPr>
            <w:r w:rsidRPr="005F12EE">
              <w:rPr>
                <w:rFonts w:eastAsia="SimSun"/>
                <w:lang w:val="en-US" w:eastAsia="ja-JP"/>
              </w:rPr>
              <w:t xml:space="preserve">Option 1: 100 MHz </w:t>
            </w:r>
          </w:p>
          <w:p w14:paraId="1BCF8960" w14:textId="08433D4C" w:rsidR="00AF5CD1" w:rsidRPr="002E5951" w:rsidRDefault="005F12EE" w:rsidP="005F12EE">
            <w:pPr>
              <w:numPr>
                <w:ilvl w:val="2"/>
                <w:numId w:val="38"/>
              </w:numPr>
              <w:spacing w:after="0" w:line="300" w:lineRule="auto"/>
              <w:rPr>
                <w:rFonts w:eastAsia="SimSun"/>
                <w:lang w:val="en-US" w:eastAsia="ja-JP"/>
              </w:rPr>
            </w:pPr>
            <w:r w:rsidRPr="005F12EE">
              <w:rPr>
                <w:rFonts w:eastAsia="SimSun"/>
                <w:lang w:val="en-US" w:eastAsia="ja-JP"/>
              </w:rPr>
              <w:t>Option 2: 50 MHz and 100 MHz</w:t>
            </w:r>
          </w:p>
        </w:tc>
      </w:tr>
    </w:tbl>
    <w:p w14:paraId="2E378CEC" w14:textId="7C564CBD" w:rsidR="00AF5CD1" w:rsidRDefault="00AF5CD1" w:rsidP="00AF5CD1">
      <w:pPr>
        <w:rPr>
          <w:lang w:val="en-US" w:eastAsia="ja-JP"/>
        </w:rPr>
      </w:pPr>
    </w:p>
    <w:p w14:paraId="28A32D72" w14:textId="5BB1DEF6" w:rsidR="001B1459" w:rsidRDefault="007F31C2" w:rsidP="001B1459">
      <w:pPr>
        <w:rPr>
          <w:lang w:val="en-US" w:eastAsia="ja-JP"/>
        </w:rPr>
      </w:pPr>
      <w:r>
        <w:rPr>
          <w:lang w:val="en-US" w:eastAsia="ja-JP"/>
        </w:rPr>
        <w:t>In some use case for URLLC, both high-reliability and low-latency are required (e.g., VR/AR</w:t>
      </w:r>
      <w:r w:rsidR="0048550C">
        <w:rPr>
          <w:lang w:val="en-US" w:eastAsia="ja-JP"/>
        </w:rPr>
        <w:t>, factory automation</w:t>
      </w:r>
      <w:r>
        <w:rPr>
          <w:lang w:val="en-US" w:eastAsia="ja-JP"/>
        </w:rPr>
        <w:t xml:space="preserve">). </w:t>
      </w:r>
      <w:r w:rsidR="00C2193A">
        <w:rPr>
          <w:lang w:val="en-US" w:eastAsia="ja-JP"/>
        </w:rPr>
        <w:t>As mentioned in section 2.2.3, FR2 has an advantage on low-latency due to shorter symbol length than FR1. On the other hand, some companies provided concern</w:t>
      </w:r>
      <w:r w:rsidR="00B3400C">
        <w:rPr>
          <w:lang w:val="en-US" w:eastAsia="ja-JP"/>
        </w:rPr>
        <w:t>s</w:t>
      </w:r>
      <w:r w:rsidR="00C2193A">
        <w:rPr>
          <w:lang w:val="en-US" w:eastAsia="ja-JP"/>
        </w:rPr>
        <w:t xml:space="preserve"> from the reliability perspective in the last meeting. Considering test coverage, </w:t>
      </w:r>
      <w:r w:rsidR="00C2193A">
        <w:rPr>
          <w:lang w:val="en-US" w:eastAsia="ja-JP"/>
        </w:rPr>
        <w:lastRenderedPageBreak/>
        <w:t>it might be better to introduce the requirements for high-reliability</w:t>
      </w:r>
      <w:r w:rsidR="00C2193A" w:rsidRPr="00C2193A">
        <w:rPr>
          <w:lang w:val="en-US" w:eastAsia="ja-JP"/>
        </w:rPr>
        <w:t xml:space="preserve"> </w:t>
      </w:r>
      <w:r w:rsidR="00C2193A">
        <w:rPr>
          <w:lang w:val="en-US" w:eastAsia="ja-JP"/>
        </w:rPr>
        <w:t xml:space="preserve">for both FR1 and FR2 but we </w:t>
      </w:r>
      <w:r w:rsidR="00B3400C">
        <w:rPr>
          <w:lang w:val="en-US" w:eastAsia="ja-JP"/>
        </w:rPr>
        <w:t xml:space="preserve">also </w:t>
      </w:r>
      <w:r w:rsidR="00C2193A">
        <w:rPr>
          <w:lang w:val="en-US" w:eastAsia="ja-JP"/>
        </w:rPr>
        <w:t xml:space="preserve">need </w:t>
      </w:r>
      <w:r w:rsidR="00B3400C">
        <w:rPr>
          <w:lang w:val="en-US" w:eastAsia="ja-JP"/>
        </w:rPr>
        <w:t xml:space="preserve">to </w:t>
      </w:r>
      <w:r w:rsidR="00C2193A">
        <w:rPr>
          <w:lang w:val="en-US" w:eastAsia="ja-JP"/>
        </w:rPr>
        <w:t>consider the feasibility of FR2. Therefore, if there is no feasibility concern, we prefer to define high-reliability requirement for FR2.</w:t>
      </w:r>
    </w:p>
    <w:p w14:paraId="2F29B12F" w14:textId="7636848A" w:rsidR="001B1459" w:rsidRDefault="002E0E7D" w:rsidP="001B1459">
      <w:pPr>
        <w:rPr>
          <w:b/>
          <w:lang w:val="en-US" w:eastAsia="ja-JP"/>
        </w:rPr>
      </w:pPr>
      <w:r w:rsidRPr="001B1459">
        <w:rPr>
          <w:b/>
          <w:lang w:val="en-US" w:eastAsia="ja-JP"/>
        </w:rPr>
        <w:t xml:space="preserve">Proposal </w:t>
      </w:r>
      <w:r w:rsidR="005F12EE">
        <w:rPr>
          <w:b/>
          <w:lang w:val="en-US" w:eastAsia="ja-JP"/>
        </w:rPr>
        <w:t>3</w:t>
      </w:r>
      <w:r w:rsidRPr="001B1459">
        <w:rPr>
          <w:b/>
          <w:lang w:val="en-US" w:eastAsia="ja-JP"/>
        </w:rPr>
        <w:t>:</w:t>
      </w:r>
      <w:r w:rsidR="0048550C">
        <w:rPr>
          <w:b/>
          <w:lang w:val="en-US" w:eastAsia="ja-JP"/>
        </w:rPr>
        <w:t xml:space="preserve"> I</w:t>
      </w:r>
      <w:r w:rsidR="001B1459" w:rsidRPr="001B1459">
        <w:rPr>
          <w:b/>
          <w:lang w:val="en-US" w:eastAsia="ja-JP"/>
        </w:rPr>
        <w:t xml:space="preserve">ntroduce </w:t>
      </w:r>
      <w:r w:rsidR="0048550C">
        <w:rPr>
          <w:b/>
          <w:lang w:val="en-US" w:eastAsia="ja-JP"/>
        </w:rPr>
        <w:t xml:space="preserve">high-reliability </w:t>
      </w:r>
      <w:r w:rsidR="001B1459" w:rsidRPr="001B1459">
        <w:rPr>
          <w:b/>
          <w:lang w:val="en-US" w:eastAsia="ja-JP"/>
        </w:rPr>
        <w:t>requirem</w:t>
      </w:r>
      <w:bookmarkStart w:id="0" w:name="_GoBack"/>
      <w:bookmarkEnd w:id="0"/>
      <w:r w:rsidR="001B1459" w:rsidRPr="001B1459">
        <w:rPr>
          <w:b/>
          <w:lang w:val="en-US" w:eastAsia="ja-JP"/>
        </w:rPr>
        <w:t>ents for FR2</w:t>
      </w:r>
      <w:r w:rsidR="007F31C2">
        <w:rPr>
          <w:b/>
          <w:lang w:val="en-US" w:eastAsia="ja-JP"/>
        </w:rPr>
        <w:t xml:space="preserve"> if there is no feasibility concern</w:t>
      </w:r>
      <w:r w:rsidR="005F12EE">
        <w:rPr>
          <w:b/>
          <w:lang w:val="en-US" w:eastAsia="ja-JP"/>
        </w:rPr>
        <w:t xml:space="preserve"> (</w:t>
      </w:r>
      <w:r w:rsidR="001F5918">
        <w:rPr>
          <w:b/>
          <w:lang w:val="en-US" w:eastAsia="ja-JP"/>
        </w:rPr>
        <w:t>Option 2</w:t>
      </w:r>
      <w:r w:rsidR="005F12EE">
        <w:rPr>
          <w:b/>
          <w:lang w:val="en-US" w:eastAsia="ja-JP"/>
        </w:rPr>
        <w:t>)</w:t>
      </w:r>
      <w:r w:rsidR="001B1459" w:rsidRPr="001B1459">
        <w:rPr>
          <w:b/>
          <w:lang w:val="en-US" w:eastAsia="ja-JP"/>
        </w:rPr>
        <w:t>.</w:t>
      </w:r>
    </w:p>
    <w:p w14:paraId="1CD30F88" w14:textId="77777777" w:rsidR="007F31C2" w:rsidRPr="008A5356" w:rsidRDefault="007F31C2" w:rsidP="007F31C2">
      <w:pPr>
        <w:rPr>
          <w:lang w:val="en-US" w:eastAsia="ja-JP"/>
        </w:rPr>
      </w:pPr>
      <w:r>
        <w:rPr>
          <w:lang w:val="en-US" w:eastAsia="ja-JP"/>
        </w:rPr>
        <w:t>In Rel-15, no applicability rule for FR was introduced, which means that the applicable test depends on supported FR.</w:t>
      </w:r>
    </w:p>
    <w:p w14:paraId="6807931E" w14:textId="729A9648" w:rsidR="007F31C2" w:rsidRPr="00C2193A" w:rsidRDefault="002F0124" w:rsidP="007F31C2">
      <w:pPr>
        <w:rPr>
          <w:rFonts w:eastAsia="SimSun"/>
          <w:b/>
          <w:lang w:val="en-US" w:eastAsia="ja-JP"/>
        </w:rPr>
      </w:pPr>
      <w:r>
        <w:rPr>
          <w:b/>
          <w:lang w:val="en-US" w:eastAsia="ja-JP"/>
        </w:rPr>
        <w:t>Proposal 4</w:t>
      </w:r>
      <w:r w:rsidR="007F31C2">
        <w:rPr>
          <w:b/>
          <w:lang w:val="en-US" w:eastAsia="ja-JP"/>
        </w:rPr>
        <w:t>:</w:t>
      </w:r>
      <w:r w:rsidR="007F31C2" w:rsidRPr="008A5356">
        <w:rPr>
          <w:rFonts w:eastAsia="SimSun"/>
          <w:lang w:val="en-US" w:eastAsia="ja-JP"/>
        </w:rPr>
        <w:t xml:space="preserve"> </w:t>
      </w:r>
      <w:r w:rsidR="00C2193A">
        <w:rPr>
          <w:b/>
          <w:lang w:val="en-US" w:eastAsia="ja-JP"/>
        </w:rPr>
        <w:t>For high-</w:t>
      </w:r>
      <w:r w:rsidR="00C2193A" w:rsidRPr="001B1459">
        <w:rPr>
          <w:b/>
          <w:lang w:val="en-US" w:eastAsia="ja-JP"/>
        </w:rPr>
        <w:t>reliability,</w:t>
      </w:r>
      <w:r w:rsidR="00C2193A">
        <w:rPr>
          <w:b/>
          <w:lang w:val="en-US" w:eastAsia="ja-JP"/>
        </w:rPr>
        <w:t xml:space="preserve"> </w:t>
      </w:r>
      <w:r w:rsidR="00C2193A">
        <w:rPr>
          <w:rFonts w:eastAsia="SimSun"/>
          <w:b/>
          <w:lang w:val="en-US" w:eastAsia="ja-JP"/>
        </w:rPr>
        <w:t>b</w:t>
      </w:r>
      <w:r w:rsidR="007F31C2" w:rsidRPr="008A5356">
        <w:rPr>
          <w:rFonts w:eastAsia="SimSun"/>
          <w:b/>
          <w:lang w:val="en-US" w:eastAsia="ja-JP"/>
        </w:rPr>
        <w:t>oth FR1 and FR2 should be tested for BS</w:t>
      </w:r>
      <w:r w:rsidR="007F31C2">
        <w:rPr>
          <w:rFonts w:eastAsia="SimSun"/>
          <w:b/>
          <w:lang w:val="en-US" w:eastAsia="ja-JP"/>
        </w:rPr>
        <w:t xml:space="preserve"> that supports both FR1 and FR2</w:t>
      </w:r>
      <w:r>
        <w:rPr>
          <w:b/>
          <w:lang w:val="en-US" w:eastAsia="ja-JP"/>
        </w:rPr>
        <w:t xml:space="preserve"> (Option 2</w:t>
      </w:r>
      <w:r w:rsidR="007F31C2">
        <w:rPr>
          <w:b/>
          <w:lang w:val="en-US" w:eastAsia="ja-JP"/>
        </w:rPr>
        <w:t>).</w:t>
      </w:r>
    </w:p>
    <w:p w14:paraId="05A3E761" w14:textId="77777777" w:rsidR="007F31C2" w:rsidRPr="008A5356" w:rsidRDefault="007F31C2" w:rsidP="007F31C2">
      <w:pPr>
        <w:rPr>
          <w:lang w:val="en-US" w:eastAsia="ja-JP"/>
        </w:rPr>
      </w:pPr>
      <w:r w:rsidRPr="008A5356">
        <w:rPr>
          <w:rFonts w:hint="eastAsia"/>
          <w:lang w:val="en-US" w:eastAsia="ja-JP"/>
        </w:rPr>
        <w:t xml:space="preserve">For </w:t>
      </w:r>
      <w:r>
        <w:rPr>
          <w:lang w:val="en-US" w:eastAsia="ja-JP"/>
        </w:rPr>
        <w:t>channel bandwidth, the similar discussion as section 2.1.2. Therefore, at least minimum channel bandwidth should be defined.</w:t>
      </w:r>
    </w:p>
    <w:p w14:paraId="7BF022EA" w14:textId="5651750D" w:rsidR="007F31C2" w:rsidRPr="001F5918" w:rsidRDefault="002F0124" w:rsidP="007F31C2">
      <w:pPr>
        <w:rPr>
          <w:b/>
          <w:lang w:val="en-US" w:eastAsia="ja-JP"/>
        </w:rPr>
      </w:pPr>
      <w:r>
        <w:rPr>
          <w:b/>
          <w:lang w:val="en-US" w:eastAsia="ja-JP"/>
        </w:rPr>
        <w:t>Proposal 5</w:t>
      </w:r>
      <w:r w:rsidR="007F31C2">
        <w:rPr>
          <w:b/>
          <w:lang w:val="en-US" w:eastAsia="ja-JP"/>
        </w:rPr>
        <w:t xml:space="preserve">: </w:t>
      </w:r>
      <w:r w:rsidR="007F31C2" w:rsidRPr="005F12EE">
        <w:rPr>
          <w:b/>
          <w:lang w:val="en-US" w:eastAsia="ja-JP"/>
        </w:rPr>
        <w:t>F</w:t>
      </w:r>
      <w:r w:rsidR="007F31C2">
        <w:rPr>
          <w:b/>
          <w:lang w:val="en-US" w:eastAsia="ja-JP"/>
        </w:rPr>
        <w:t>or FR2</w:t>
      </w:r>
      <w:r w:rsidR="007F31C2" w:rsidRPr="005F12EE">
        <w:rPr>
          <w:b/>
          <w:lang w:val="en-US" w:eastAsia="ja-JP"/>
        </w:rPr>
        <w:t xml:space="preserve">, define high-reliability requirements with </w:t>
      </w:r>
      <w:r w:rsidR="007F31C2">
        <w:rPr>
          <w:rFonts w:eastAsia="SimSun"/>
          <w:b/>
          <w:lang w:val="en-US" w:eastAsia="ja-JP"/>
        </w:rPr>
        <w:t>60</w:t>
      </w:r>
      <w:r w:rsidR="007F31C2" w:rsidRPr="005F12EE">
        <w:rPr>
          <w:rFonts w:eastAsia="SimSun"/>
          <w:b/>
          <w:lang w:val="en-US" w:eastAsia="ja-JP"/>
        </w:rPr>
        <w:t xml:space="preserve"> KHz for 5</w:t>
      </w:r>
      <w:r w:rsidR="007F31C2">
        <w:rPr>
          <w:rFonts w:eastAsia="SimSun"/>
          <w:b/>
          <w:lang w:val="en-US" w:eastAsia="ja-JP"/>
        </w:rPr>
        <w:t>0</w:t>
      </w:r>
      <w:r w:rsidR="007F31C2" w:rsidRPr="005F12EE">
        <w:rPr>
          <w:rFonts w:eastAsia="SimSun"/>
          <w:b/>
          <w:lang w:val="en-US" w:eastAsia="ja-JP"/>
        </w:rPr>
        <w:t>/1</w:t>
      </w:r>
      <w:r w:rsidR="007F31C2">
        <w:rPr>
          <w:rFonts w:eastAsia="SimSun"/>
          <w:b/>
          <w:lang w:val="en-US" w:eastAsia="ja-JP"/>
        </w:rPr>
        <w:t>0</w:t>
      </w:r>
      <w:r w:rsidR="007F31C2" w:rsidRPr="005F12EE">
        <w:rPr>
          <w:rFonts w:eastAsia="SimSun"/>
          <w:b/>
          <w:lang w:val="en-US" w:eastAsia="ja-JP"/>
        </w:rPr>
        <w:t>0 MHz and</w:t>
      </w:r>
      <w:r w:rsidR="007F31C2">
        <w:rPr>
          <w:rFonts w:eastAsia="SimSun"/>
          <w:b/>
          <w:lang w:val="en-US" w:eastAsia="ja-JP"/>
        </w:rPr>
        <w:t xml:space="preserve"> 120 KHz for 50/10</w:t>
      </w:r>
      <w:r w:rsidR="007F31C2" w:rsidRPr="005F12EE">
        <w:rPr>
          <w:rFonts w:eastAsia="SimSun"/>
          <w:b/>
          <w:lang w:val="en-US" w:eastAsia="ja-JP"/>
        </w:rPr>
        <w:t>0 MHz</w:t>
      </w:r>
      <w:r w:rsidR="007F31C2" w:rsidRPr="005F12EE">
        <w:rPr>
          <w:b/>
          <w:lang w:val="en-US" w:eastAsia="ja-JP"/>
        </w:rPr>
        <w:t xml:space="preserve"> (</w:t>
      </w:r>
      <w:r w:rsidR="007F31C2">
        <w:rPr>
          <w:b/>
          <w:lang w:val="en-US" w:eastAsia="ja-JP"/>
        </w:rPr>
        <w:t>Option 2</w:t>
      </w:r>
      <w:r w:rsidR="007F31C2" w:rsidRPr="005F12EE">
        <w:rPr>
          <w:b/>
          <w:lang w:val="en-US" w:eastAsia="ja-JP"/>
        </w:rPr>
        <w:t>).</w:t>
      </w:r>
    </w:p>
    <w:p w14:paraId="3AEBB157" w14:textId="77777777" w:rsidR="007F31C2" w:rsidRPr="007F31C2" w:rsidRDefault="007F31C2" w:rsidP="00AF5CD1">
      <w:pPr>
        <w:rPr>
          <w:b/>
          <w:lang w:val="en-US" w:eastAsia="ja-JP"/>
        </w:rPr>
      </w:pPr>
    </w:p>
    <w:p w14:paraId="7079236C" w14:textId="5277D824" w:rsidR="00AF5CD1" w:rsidRDefault="00B84D2C" w:rsidP="00AF5CD1">
      <w:pPr>
        <w:pStyle w:val="2"/>
        <w:rPr>
          <w:lang w:eastAsia="ja-JP"/>
        </w:rPr>
      </w:pPr>
      <w:r>
        <w:rPr>
          <w:rFonts w:hint="eastAsia"/>
          <w:lang w:eastAsia="ja-JP"/>
        </w:rPr>
        <w:t>2.</w:t>
      </w:r>
      <w:r w:rsidR="00854DB3">
        <w:rPr>
          <w:lang w:eastAsia="ja-JP"/>
        </w:rPr>
        <w:t>2</w:t>
      </w:r>
      <w:r w:rsidR="00AF5CD1">
        <w:rPr>
          <w:rFonts w:hint="eastAsia"/>
          <w:lang w:eastAsia="ja-JP"/>
        </w:rPr>
        <w:tab/>
      </w:r>
      <w:r w:rsidR="001C6125">
        <w:rPr>
          <w:lang w:eastAsia="ja-JP"/>
        </w:rPr>
        <w:t>Low-</w:t>
      </w:r>
      <w:r w:rsidR="00AF5CD1">
        <w:rPr>
          <w:lang w:eastAsia="ja-JP"/>
        </w:rPr>
        <w:t>latency test</w:t>
      </w:r>
    </w:p>
    <w:p w14:paraId="4C9975B3" w14:textId="091C40F8" w:rsidR="005F12EE" w:rsidRDefault="005F12EE" w:rsidP="005F12EE">
      <w:pPr>
        <w:pStyle w:val="3"/>
        <w:rPr>
          <w:lang w:eastAsia="ja-JP"/>
        </w:rPr>
      </w:pPr>
      <w:r>
        <w:rPr>
          <w:rFonts w:hint="eastAsia"/>
          <w:lang w:eastAsia="ja-JP"/>
        </w:rPr>
        <w:t>2.</w:t>
      </w:r>
      <w:r w:rsidR="00854DB3">
        <w:rPr>
          <w:lang w:eastAsia="ja-JP"/>
        </w:rPr>
        <w:t>2</w:t>
      </w:r>
      <w:r>
        <w:rPr>
          <w:rFonts w:hint="eastAsia"/>
          <w:lang w:eastAsia="ja-JP"/>
        </w:rPr>
        <w:t>.1</w:t>
      </w:r>
      <w:r>
        <w:rPr>
          <w:lang w:eastAsia="ja-JP"/>
        </w:rPr>
        <w:tab/>
        <w:t>Symbol length</w:t>
      </w:r>
    </w:p>
    <w:p w14:paraId="3645203B" w14:textId="77777777" w:rsidR="005F12EE" w:rsidRPr="004C3BEB" w:rsidRDefault="005F12EE" w:rsidP="005F12EE">
      <w:pPr>
        <w:rPr>
          <w:lang w:eastAsia="ja-JP"/>
        </w:rPr>
      </w:pPr>
      <w:r>
        <w:rPr>
          <w:lang w:eastAsia="ja-JP"/>
        </w:rPr>
        <w:t xml:space="preserve">Regarding symbol length,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F12EE" w:rsidRPr="00C73542" w14:paraId="007E7603" w14:textId="77777777" w:rsidTr="00CC4145">
        <w:tc>
          <w:tcPr>
            <w:tcW w:w="9839" w:type="dxa"/>
            <w:shd w:val="clear" w:color="auto" w:fill="auto"/>
          </w:tcPr>
          <w:p w14:paraId="5ED2E394" w14:textId="77777777" w:rsidR="001F5918" w:rsidRPr="005F12EE" w:rsidRDefault="001F5918" w:rsidP="001F5918">
            <w:pPr>
              <w:spacing w:after="0" w:line="300" w:lineRule="auto"/>
              <w:rPr>
                <w:b/>
                <w:u w:val="single"/>
                <w:lang w:val="en-US" w:eastAsia="ja-JP"/>
              </w:rPr>
            </w:pPr>
            <w:r w:rsidRPr="005F12EE">
              <w:rPr>
                <w:rFonts w:hint="eastAsia"/>
                <w:b/>
                <w:u w:val="single"/>
                <w:lang w:val="en-US" w:eastAsia="ja-JP"/>
              </w:rPr>
              <w:t>R</w:t>
            </w:r>
            <w:r w:rsidRPr="005F12EE">
              <w:rPr>
                <w:b/>
                <w:u w:val="single"/>
                <w:lang w:val="en-US" w:eastAsia="ja-JP"/>
              </w:rPr>
              <w:t>AN4#94bis</w:t>
            </w:r>
            <w:r>
              <w:rPr>
                <w:b/>
                <w:u w:val="single"/>
                <w:lang w:val="en-US" w:eastAsia="ja-JP"/>
              </w:rPr>
              <w:t>-e [1]</w:t>
            </w:r>
          </w:p>
          <w:p w14:paraId="3413D4F5" w14:textId="77777777" w:rsidR="005F12EE" w:rsidRPr="005F12EE" w:rsidRDefault="005F12EE" w:rsidP="005F12EE">
            <w:pPr>
              <w:numPr>
                <w:ilvl w:val="0"/>
                <w:numId w:val="38"/>
              </w:numPr>
              <w:spacing w:after="0" w:line="300" w:lineRule="auto"/>
              <w:rPr>
                <w:rFonts w:eastAsia="SimSun"/>
                <w:lang w:val="en-US" w:eastAsia="ja-JP"/>
              </w:rPr>
            </w:pPr>
            <w:r w:rsidRPr="005F12EE">
              <w:rPr>
                <w:rFonts w:eastAsia="SimSun"/>
                <w:lang w:val="en-US" w:eastAsia="ja-JP"/>
              </w:rPr>
              <w:t>Symbol length</w:t>
            </w:r>
          </w:p>
          <w:p w14:paraId="77DD8ED8" w14:textId="77777777" w:rsidR="005F12EE" w:rsidRPr="005F12EE" w:rsidRDefault="005F12EE" w:rsidP="005F12EE">
            <w:pPr>
              <w:numPr>
                <w:ilvl w:val="1"/>
                <w:numId w:val="38"/>
              </w:numPr>
              <w:spacing w:after="0" w:line="300" w:lineRule="auto"/>
              <w:rPr>
                <w:rFonts w:eastAsia="SimSun"/>
                <w:lang w:val="en-US" w:eastAsia="ja-JP"/>
              </w:rPr>
            </w:pPr>
            <w:r w:rsidRPr="005F12EE">
              <w:rPr>
                <w:rFonts w:eastAsia="SimSun"/>
                <w:lang w:val="en-US" w:eastAsia="ja-JP"/>
              </w:rPr>
              <w:t xml:space="preserve">Option 1: 4os </w:t>
            </w:r>
          </w:p>
          <w:p w14:paraId="5C27DE0D" w14:textId="09BDFE7E" w:rsidR="005F12EE" w:rsidRPr="002E5951" w:rsidRDefault="005F12EE" w:rsidP="005F12EE">
            <w:pPr>
              <w:numPr>
                <w:ilvl w:val="1"/>
                <w:numId w:val="38"/>
              </w:numPr>
              <w:spacing w:after="0" w:line="300" w:lineRule="auto"/>
              <w:rPr>
                <w:rFonts w:eastAsia="SimSun"/>
                <w:lang w:val="en-US" w:eastAsia="ja-JP"/>
              </w:rPr>
            </w:pPr>
            <w:r w:rsidRPr="005F12EE">
              <w:rPr>
                <w:rFonts w:eastAsia="SimSun"/>
                <w:lang w:val="en-US" w:eastAsia="ja-JP"/>
              </w:rPr>
              <w:t>Option 2: 7os</w:t>
            </w:r>
          </w:p>
        </w:tc>
      </w:tr>
    </w:tbl>
    <w:p w14:paraId="0E820A0A" w14:textId="77777777" w:rsidR="005F12EE" w:rsidRDefault="005F12EE" w:rsidP="005F12EE">
      <w:pPr>
        <w:rPr>
          <w:lang w:val="en-US" w:eastAsia="ja-JP"/>
        </w:rPr>
      </w:pPr>
    </w:p>
    <w:p w14:paraId="120F467A" w14:textId="5BA90C5A" w:rsidR="005F12EE" w:rsidRDefault="005F12EE" w:rsidP="00540016">
      <w:pPr>
        <w:jc w:val="both"/>
      </w:pPr>
      <w:r>
        <w:t>For low-latency requirements, the following TDD patterns for FR1 were already agreed.</w:t>
      </w:r>
    </w:p>
    <w:p w14:paraId="6F0F6DC4" w14:textId="77777777" w:rsidR="005F12EE" w:rsidRPr="00F1655C" w:rsidRDefault="005F12EE" w:rsidP="00540016">
      <w:pPr>
        <w:numPr>
          <w:ilvl w:val="0"/>
          <w:numId w:val="45"/>
        </w:numPr>
        <w:jc w:val="both"/>
      </w:pPr>
      <w:r w:rsidRPr="00F1655C">
        <w:t>15kHz SCS: 3D1S1U, S=10D: 2G: 2U</w:t>
      </w:r>
    </w:p>
    <w:p w14:paraId="3DF2E1ED" w14:textId="77777777" w:rsidR="005F12EE" w:rsidRPr="00F1655C" w:rsidRDefault="005F12EE" w:rsidP="00540016">
      <w:pPr>
        <w:numPr>
          <w:ilvl w:val="0"/>
          <w:numId w:val="45"/>
        </w:numPr>
        <w:jc w:val="both"/>
      </w:pPr>
      <w:r w:rsidRPr="00F1655C">
        <w:t xml:space="preserve">30kHz SCS: 7D1S2U, S=6D: 4G: 4U </w:t>
      </w:r>
    </w:p>
    <w:p w14:paraId="29D22654" w14:textId="166E2C8C" w:rsidR="005F12EE" w:rsidRPr="00F1655C" w:rsidRDefault="005F12EE" w:rsidP="00540016">
      <w:pPr>
        <w:jc w:val="both"/>
        <w:rPr>
          <w:lang w:eastAsia="ja-JP"/>
        </w:rPr>
      </w:pPr>
      <w:r>
        <w:rPr>
          <w:rFonts w:hint="eastAsia"/>
          <w:lang w:eastAsia="ja-JP"/>
        </w:rPr>
        <w:t>Considering TDD pattern for 30</w:t>
      </w:r>
      <w:r>
        <w:rPr>
          <w:lang w:eastAsia="ja-JP"/>
        </w:rPr>
        <w:t xml:space="preserve"> </w:t>
      </w:r>
      <w:r>
        <w:rPr>
          <w:rFonts w:hint="eastAsia"/>
          <w:lang w:eastAsia="ja-JP"/>
        </w:rPr>
        <w:t xml:space="preserve">kHz SCS, </w:t>
      </w:r>
      <w:r>
        <w:rPr>
          <w:lang w:eastAsia="ja-JP"/>
        </w:rPr>
        <w:t>PUSCH with</w:t>
      </w:r>
      <w:r w:rsidR="00FE0918">
        <w:rPr>
          <w:rFonts w:hint="eastAsia"/>
          <w:lang w:eastAsia="ja-JP"/>
        </w:rPr>
        <w:t xml:space="preserve"> </w:t>
      </w:r>
      <w:r>
        <w:rPr>
          <w:rFonts w:hint="eastAsia"/>
          <w:lang w:eastAsia="ja-JP"/>
        </w:rPr>
        <w:t>4</w:t>
      </w:r>
      <w:r>
        <w:rPr>
          <w:lang w:eastAsia="ja-JP"/>
        </w:rPr>
        <w:t>os</w:t>
      </w:r>
      <w:r>
        <w:rPr>
          <w:rFonts w:hint="eastAsia"/>
          <w:lang w:eastAsia="ja-JP"/>
        </w:rPr>
        <w:t xml:space="preserve"> can be configured to </w:t>
      </w:r>
      <w:r>
        <w:rPr>
          <w:lang w:eastAsia="ja-JP"/>
        </w:rPr>
        <w:t>S slot. Hence, symbol length 4os is more typical assumption based on agreed TDD patterns. Therefore, we propose to adopt 4os symbol length.</w:t>
      </w:r>
    </w:p>
    <w:p w14:paraId="7E152733" w14:textId="77C0D3F2" w:rsidR="005F12EE" w:rsidRPr="00D53E14" w:rsidRDefault="005F12EE" w:rsidP="005F12EE">
      <w:pPr>
        <w:rPr>
          <w:b/>
        </w:rPr>
      </w:pPr>
      <w:r>
        <w:rPr>
          <w:b/>
        </w:rPr>
        <w:t xml:space="preserve">Proposal </w:t>
      </w:r>
      <w:r w:rsidR="001F5918">
        <w:rPr>
          <w:b/>
        </w:rPr>
        <w:t>6</w:t>
      </w:r>
      <w:r w:rsidRPr="00D53E14">
        <w:rPr>
          <w:b/>
        </w:rPr>
        <w:t xml:space="preserve">: </w:t>
      </w:r>
      <w:r w:rsidR="00FE0918">
        <w:rPr>
          <w:b/>
        </w:rPr>
        <w:t>A</w:t>
      </w:r>
      <w:r>
        <w:rPr>
          <w:b/>
        </w:rPr>
        <w:t>dopt 4</w:t>
      </w:r>
      <w:r w:rsidR="00FE0918">
        <w:rPr>
          <w:b/>
        </w:rPr>
        <w:t>os for low-latency requirements</w:t>
      </w:r>
      <w:r w:rsidR="001F5918">
        <w:rPr>
          <w:b/>
        </w:rPr>
        <w:t xml:space="preserve"> (Option 1)</w:t>
      </w:r>
      <w:r w:rsidRPr="00D53E14">
        <w:rPr>
          <w:b/>
        </w:rPr>
        <w:t>.</w:t>
      </w:r>
    </w:p>
    <w:p w14:paraId="0C8DC2B2" w14:textId="77777777" w:rsidR="005F12EE" w:rsidRPr="00776CDD" w:rsidRDefault="005F12EE" w:rsidP="005F12EE">
      <w:pPr>
        <w:rPr>
          <w:lang w:val="en-US" w:eastAsia="ja-JP"/>
        </w:rPr>
      </w:pPr>
    </w:p>
    <w:p w14:paraId="066A8318" w14:textId="25231FB9" w:rsidR="001F5918" w:rsidRDefault="001F5918" w:rsidP="001F5918">
      <w:pPr>
        <w:pStyle w:val="3"/>
        <w:rPr>
          <w:lang w:eastAsia="ja-JP"/>
        </w:rPr>
      </w:pPr>
      <w:r>
        <w:rPr>
          <w:rFonts w:hint="eastAsia"/>
          <w:lang w:eastAsia="ja-JP"/>
        </w:rPr>
        <w:t>2.</w:t>
      </w:r>
      <w:r w:rsidR="00854DB3">
        <w:rPr>
          <w:lang w:eastAsia="ja-JP"/>
        </w:rPr>
        <w:t>2</w:t>
      </w:r>
      <w:r>
        <w:rPr>
          <w:rFonts w:hint="eastAsia"/>
          <w:lang w:eastAsia="ja-JP"/>
        </w:rPr>
        <w:t>.2</w:t>
      </w:r>
      <w:r>
        <w:rPr>
          <w:lang w:eastAsia="ja-JP"/>
        </w:rPr>
        <w:tab/>
        <w:t>Channel bandwidth and number of RBs</w:t>
      </w:r>
    </w:p>
    <w:p w14:paraId="3F33DD93" w14:textId="77777777" w:rsidR="001F5918" w:rsidRPr="004C3BEB" w:rsidRDefault="001F5918" w:rsidP="001F5918">
      <w:pPr>
        <w:rPr>
          <w:lang w:eastAsia="ja-JP"/>
        </w:rPr>
      </w:pPr>
      <w:r>
        <w:rPr>
          <w:lang w:eastAsia="ja-JP"/>
        </w:rPr>
        <w:t xml:space="preserve">Regarding channel bandwidth and number of RBs,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F5918" w:rsidRPr="00C73542" w14:paraId="632A5B66" w14:textId="77777777" w:rsidTr="00925DC3">
        <w:tc>
          <w:tcPr>
            <w:tcW w:w="9839" w:type="dxa"/>
            <w:shd w:val="clear" w:color="auto" w:fill="auto"/>
          </w:tcPr>
          <w:p w14:paraId="5B718379" w14:textId="77777777" w:rsidR="001F5918" w:rsidRPr="005F12EE" w:rsidRDefault="001F5918" w:rsidP="001F5918">
            <w:pPr>
              <w:spacing w:after="0" w:line="300" w:lineRule="auto"/>
              <w:rPr>
                <w:b/>
                <w:u w:val="single"/>
                <w:lang w:val="en-US" w:eastAsia="ja-JP"/>
              </w:rPr>
            </w:pPr>
            <w:r w:rsidRPr="005F12EE">
              <w:rPr>
                <w:rFonts w:hint="eastAsia"/>
                <w:b/>
                <w:u w:val="single"/>
                <w:lang w:val="en-US" w:eastAsia="ja-JP"/>
              </w:rPr>
              <w:t>R</w:t>
            </w:r>
            <w:r w:rsidRPr="005F12EE">
              <w:rPr>
                <w:b/>
                <w:u w:val="single"/>
                <w:lang w:val="en-US" w:eastAsia="ja-JP"/>
              </w:rPr>
              <w:t>AN4#94bis</w:t>
            </w:r>
            <w:r>
              <w:rPr>
                <w:b/>
                <w:u w:val="single"/>
                <w:lang w:val="en-US" w:eastAsia="ja-JP"/>
              </w:rPr>
              <w:t>-e [1]</w:t>
            </w:r>
          </w:p>
          <w:p w14:paraId="6D5BB906" w14:textId="77777777" w:rsidR="001F5918" w:rsidRPr="001F5918" w:rsidRDefault="001F5918" w:rsidP="001F5918">
            <w:pPr>
              <w:numPr>
                <w:ilvl w:val="0"/>
                <w:numId w:val="38"/>
              </w:numPr>
              <w:spacing w:after="0" w:line="300" w:lineRule="auto"/>
              <w:rPr>
                <w:rFonts w:eastAsia="SimSun"/>
                <w:lang w:val="en-US" w:eastAsia="ja-JP"/>
              </w:rPr>
            </w:pPr>
            <w:r w:rsidRPr="001F5918">
              <w:rPr>
                <w:rFonts w:eastAsia="SimSun"/>
                <w:lang w:val="en-US" w:eastAsia="ja-JP"/>
              </w:rPr>
              <w:t>SCS/CBW (15 KHz/10 MHz, 30 KHz/40 MHz have been agreed)</w:t>
            </w:r>
          </w:p>
          <w:p w14:paraId="72D617B5"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 xml:space="preserve">Option 1: 15 KHz for 5/10 MHz, 30 KHz for 10/40 MHz </w:t>
            </w:r>
          </w:p>
          <w:p w14:paraId="2D02E57B" w14:textId="1A5876C3" w:rsidR="001F5918" w:rsidRPr="002E5951" w:rsidRDefault="001F5918" w:rsidP="001F5918">
            <w:pPr>
              <w:numPr>
                <w:ilvl w:val="1"/>
                <w:numId w:val="38"/>
              </w:numPr>
              <w:spacing w:after="0" w:line="300" w:lineRule="auto"/>
              <w:rPr>
                <w:rFonts w:eastAsia="SimSun"/>
                <w:lang w:val="en-US" w:eastAsia="ja-JP"/>
              </w:rPr>
            </w:pPr>
            <w:r w:rsidRPr="001F5918">
              <w:rPr>
                <w:rFonts w:eastAsia="SimSun"/>
                <w:lang w:val="en-US" w:eastAsia="ja-JP"/>
              </w:rPr>
              <w:t>Option 2: Only 15 KHz/10 MHz, 30 KHz/40 MHz</w:t>
            </w:r>
          </w:p>
        </w:tc>
      </w:tr>
    </w:tbl>
    <w:p w14:paraId="6B014F57" w14:textId="77777777" w:rsidR="001F5918" w:rsidRDefault="001F5918" w:rsidP="001F5918">
      <w:pPr>
        <w:rPr>
          <w:lang w:val="en-US" w:eastAsia="ja-JP"/>
        </w:rPr>
      </w:pPr>
    </w:p>
    <w:p w14:paraId="2C4D9D0A" w14:textId="2E4D91BF" w:rsidR="001F5918" w:rsidRDefault="001F5918" w:rsidP="001F5918">
      <w:pPr>
        <w:rPr>
          <w:lang w:val="en-US" w:eastAsia="ja-JP"/>
        </w:rPr>
      </w:pPr>
      <w:r>
        <w:rPr>
          <w:lang w:val="en-US" w:eastAsia="ja-JP"/>
        </w:rPr>
        <w:t>The</w:t>
      </w:r>
      <w:r>
        <w:rPr>
          <w:rFonts w:hint="eastAsia"/>
          <w:lang w:val="en-US" w:eastAsia="ja-JP"/>
        </w:rPr>
        <w:t xml:space="preserve"> </w:t>
      </w:r>
      <w:r>
        <w:rPr>
          <w:lang w:val="en-US" w:eastAsia="ja-JP"/>
        </w:rPr>
        <w:t>same discussion as high</w:t>
      </w:r>
      <w:r w:rsidR="00540016">
        <w:rPr>
          <w:lang w:val="en-US" w:eastAsia="ja-JP"/>
        </w:rPr>
        <w:t>-reliability test in section 2.1</w:t>
      </w:r>
      <w:r>
        <w:rPr>
          <w:lang w:val="en-US" w:eastAsia="ja-JP"/>
        </w:rPr>
        <w:t>.2.</w:t>
      </w:r>
    </w:p>
    <w:p w14:paraId="40701B81" w14:textId="1F081018" w:rsidR="00540016" w:rsidRDefault="00540016" w:rsidP="00540016">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7</w:t>
      </w:r>
      <w:r w:rsidRPr="005F12EE">
        <w:rPr>
          <w:b/>
          <w:lang w:val="en-US" w:eastAsia="ja-JP"/>
        </w:rPr>
        <w:t>:</w:t>
      </w:r>
      <w:r w:rsidRPr="005F12EE">
        <w:rPr>
          <w:b/>
          <w:lang w:val="en-US" w:eastAsia="ja-JP"/>
        </w:rPr>
        <w:tab/>
        <w:t>For FR1, define</w:t>
      </w:r>
      <w:r w:rsidR="002F0124" w:rsidRPr="002F0124">
        <w:rPr>
          <w:b/>
          <w:lang w:val="en-US" w:eastAsia="ja-JP"/>
        </w:rPr>
        <w:t xml:space="preserve"> </w:t>
      </w:r>
      <w:r w:rsidR="002F0124">
        <w:rPr>
          <w:b/>
          <w:lang w:val="en-US" w:eastAsia="ja-JP"/>
        </w:rPr>
        <w:t>low-latency</w:t>
      </w:r>
      <w:r w:rsidRPr="005F12EE">
        <w:rPr>
          <w:b/>
          <w:lang w:val="en-US" w:eastAsia="ja-JP"/>
        </w:rPr>
        <w:t xml:space="preserve"> requirements with </w:t>
      </w:r>
      <w:r w:rsidRPr="005F12EE">
        <w:rPr>
          <w:rFonts w:eastAsia="SimSun"/>
          <w:b/>
          <w:lang w:val="en-US" w:eastAsia="ja-JP"/>
        </w:rPr>
        <w:t>15 KHz for 5/10 MHz and 30 KHz for 10/40 MHz</w:t>
      </w:r>
      <w:r w:rsidRPr="005F12EE">
        <w:rPr>
          <w:b/>
          <w:lang w:val="en-US" w:eastAsia="ja-JP"/>
        </w:rPr>
        <w:t xml:space="preserve"> (Option 1).</w:t>
      </w:r>
    </w:p>
    <w:p w14:paraId="7250D9EC" w14:textId="5C2046CA" w:rsidR="00AF5CD1" w:rsidRPr="004C3BEB" w:rsidRDefault="00854DB3" w:rsidP="004C3BEB">
      <w:pPr>
        <w:pStyle w:val="3"/>
        <w:rPr>
          <w:lang w:eastAsia="ja-JP"/>
        </w:rPr>
      </w:pPr>
      <w:r>
        <w:rPr>
          <w:rFonts w:hint="eastAsia"/>
          <w:lang w:eastAsia="ja-JP"/>
        </w:rPr>
        <w:t>2.</w:t>
      </w:r>
      <w:r>
        <w:rPr>
          <w:lang w:eastAsia="ja-JP"/>
        </w:rPr>
        <w:t>2.</w:t>
      </w:r>
      <w:r w:rsidR="001F5918">
        <w:rPr>
          <w:rFonts w:hint="eastAsia"/>
          <w:lang w:eastAsia="ja-JP"/>
        </w:rPr>
        <w:t>3</w:t>
      </w:r>
      <w:r w:rsidR="00AF5CD1">
        <w:rPr>
          <w:lang w:eastAsia="ja-JP"/>
        </w:rPr>
        <w:tab/>
      </w:r>
      <w:r w:rsidR="004C3BEB">
        <w:rPr>
          <w:lang w:eastAsia="ja-JP"/>
        </w:rPr>
        <w:t>Whether to define requirements for FR2</w:t>
      </w:r>
    </w:p>
    <w:p w14:paraId="1C10BE6D" w14:textId="5777AAF0" w:rsidR="00DC65C1" w:rsidRPr="004C3BEB" w:rsidRDefault="00FE0918" w:rsidP="00DC65C1">
      <w:pPr>
        <w:rPr>
          <w:lang w:eastAsia="ja-JP"/>
        </w:rPr>
      </w:pPr>
      <w:r>
        <w:rPr>
          <w:lang w:eastAsia="ja-JP"/>
        </w:rPr>
        <w:t>For</w:t>
      </w:r>
      <w:r w:rsidR="00DC65C1">
        <w:rPr>
          <w:lang w:eastAsia="ja-JP"/>
        </w:rPr>
        <w:t xml:space="preserve"> requirements for FR2,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7437F542" w14:textId="77777777" w:rsidTr="00C73542">
        <w:tc>
          <w:tcPr>
            <w:tcW w:w="9839" w:type="dxa"/>
            <w:shd w:val="clear" w:color="auto" w:fill="auto"/>
          </w:tcPr>
          <w:p w14:paraId="2CCDA993" w14:textId="77777777" w:rsidR="001F5918" w:rsidRPr="005F12EE" w:rsidRDefault="001F5918" w:rsidP="001F5918">
            <w:pPr>
              <w:spacing w:after="0" w:line="300" w:lineRule="auto"/>
              <w:rPr>
                <w:b/>
                <w:u w:val="single"/>
                <w:lang w:val="en-US" w:eastAsia="ja-JP"/>
              </w:rPr>
            </w:pPr>
            <w:r w:rsidRPr="005F12EE">
              <w:rPr>
                <w:rFonts w:hint="eastAsia"/>
                <w:b/>
                <w:u w:val="single"/>
                <w:lang w:val="en-US" w:eastAsia="ja-JP"/>
              </w:rPr>
              <w:lastRenderedPageBreak/>
              <w:t>R</w:t>
            </w:r>
            <w:r w:rsidRPr="005F12EE">
              <w:rPr>
                <w:b/>
                <w:u w:val="single"/>
                <w:lang w:val="en-US" w:eastAsia="ja-JP"/>
              </w:rPr>
              <w:t>AN4#94bis</w:t>
            </w:r>
            <w:r>
              <w:rPr>
                <w:b/>
                <w:u w:val="single"/>
                <w:lang w:val="en-US" w:eastAsia="ja-JP"/>
              </w:rPr>
              <w:t>-e [1]</w:t>
            </w:r>
          </w:p>
          <w:p w14:paraId="0EBBAFB7" w14:textId="77777777" w:rsidR="001F5918" w:rsidRPr="001F5918" w:rsidRDefault="001F5918" w:rsidP="001F5918">
            <w:pPr>
              <w:numPr>
                <w:ilvl w:val="0"/>
                <w:numId w:val="38"/>
              </w:numPr>
              <w:spacing w:after="0" w:line="300" w:lineRule="auto"/>
              <w:rPr>
                <w:rFonts w:eastAsia="SimSun"/>
                <w:lang w:val="en-US" w:eastAsia="ja-JP"/>
              </w:rPr>
            </w:pPr>
            <w:r w:rsidRPr="001F5918">
              <w:rPr>
                <w:rFonts w:eastAsia="SimSun"/>
                <w:lang w:val="en-US" w:eastAsia="ja-JP"/>
              </w:rPr>
              <w:t>Whether to define requirements for FR2</w:t>
            </w:r>
          </w:p>
          <w:p w14:paraId="5150C995"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 xml:space="preserve">Option 1: No </w:t>
            </w:r>
          </w:p>
          <w:p w14:paraId="23524B9F"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Option 2: Yes</w:t>
            </w:r>
          </w:p>
          <w:p w14:paraId="272BDB38" w14:textId="77777777" w:rsidR="001F5918" w:rsidRPr="001F5918" w:rsidRDefault="001F5918" w:rsidP="001F5918">
            <w:pPr>
              <w:numPr>
                <w:ilvl w:val="0"/>
                <w:numId w:val="38"/>
              </w:numPr>
              <w:spacing w:after="0" w:line="300" w:lineRule="auto"/>
              <w:rPr>
                <w:rFonts w:eastAsia="SimSun"/>
                <w:lang w:val="en-US" w:eastAsia="ja-JP"/>
              </w:rPr>
            </w:pPr>
            <w:r w:rsidRPr="001F5918">
              <w:rPr>
                <w:rFonts w:eastAsia="SimSun"/>
                <w:lang w:val="en-US" w:eastAsia="ja-JP"/>
              </w:rPr>
              <w:t>Test applicability rule for FR1 and FR2 (only if FR2 is agreed)</w:t>
            </w:r>
          </w:p>
          <w:p w14:paraId="5885BF9F"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 xml:space="preserve">Option 1: Only FR1 or FR2 will be tested based on BS declaration. </w:t>
            </w:r>
          </w:p>
          <w:p w14:paraId="1E150D28"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 xml:space="preserve">Option 2: Both FR1 and FR2 should be tested for BS that supports both FR1 and FR2. </w:t>
            </w:r>
          </w:p>
          <w:p w14:paraId="28A67B91"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Option 3: Which tests related to FR1 and FR2 be tested shall be based on BS declaration: [FR1], [FR2], [FR1&amp;FR2]</w:t>
            </w:r>
          </w:p>
          <w:p w14:paraId="15DF40D2" w14:textId="77777777" w:rsidR="001F5918" w:rsidRPr="001F5918" w:rsidRDefault="001F5918" w:rsidP="001F5918">
            <w:pPr>
              <w:numPr>
                <w:ilvl w:val="0"/>
                <w:numId w:val="38"/>
              </w:numPr>
              <w:spacing w:after="0" w:line="300" w:lineRule="auto"/>
              <w:rPr>
                <w:rFonts w:eastAsia="SimSun"/>
                <w:lang w:val="en-US" w:eastAsia="ja-JP"/>
              </w:rPr>
            </w:pPr>
            <w:r w:rsidRPr="001F5918">
              <w:rPr>
                <w:rFonts w:eastAsia="SimSun"/>
                <w:lang w:val="en-US" w:eastAsia="ja-JP"/>
              </w:rPr>
              <w:t>SCS/CBW for FR2 (only if FR2 is agreed)</w:t>
            </w:r>
          </w:p>
          <w:p w14:paraId="30C67548"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60 KHz:</w:t>
            </w:r>
          </w:p>
          <w:p w14:paraId="488E1F73" w14:textId="77777777" w:rsidR="001F5918" w:rsidRPr="001F5918" w:rsidRDefault="001F5918" w:rsidP="001F5918">
            <w:pPr>
              <w:numPr>
                <w:ilvl w:val="2"/>
                <w:numId w:val="38"/>
              </w:numPr>
              <w:spacing w:after="0" w:line="300" w:lineRule="auto"/>
              <w:rPr>
                <w:rFonts w:eastAsia="SimSun"/>
                <w:lang w:val="en-US" w:eastAsia="ja-JP"/>
              </w:rPr>
            </w:pPr>
            <w:r w:rsidRPr="001F5918">
              <w:rPr>
                <w:rFonts w:eastAsia="SimSun"/>
                <w:lang w:val="en-US" w:eastAsia="ja-JP"/>
              </w:rPr>
              <w:t xml:space="preserve">Option 1: 50 MHz </w:t>
            </w:r>
          </w:p>
          <w:p w14:paraId="0F5965E2" w14:textId="77777777" w:rsidR="001F5918" w:rsidRPr="001F5918" w:rsidRDefault="001F5918" w:rsidP="001F5918">
            <w:pPr>
              <w:numPr>
                <w:ilvl w:val="2"/>
                <w:numId w:val="38"/>
              </w:numPr>
              <w:spacing w:after="0" w:line="300" w:lineRule="auto"/>
              <w:rPr>
                <w:rFonts w:eastAsia="SimSun"/>
                <w:lang w:val="en-US" w:eastAsia="ja-JP"/>
              </w:rPr>
            </w:pPr>
            <w:r w:rsidRPr="001F5918">
              <w:rPr>
                <w:rFonts w:eastAsia="SimSun"/>
                <w:lang w:val="en-US" w:eastAsia="ja-JP"/>
              </w:rPr>
              <w:t xml:space="preserve">Option 2: 50 MHz and 100 MHz </w:t>
            </w:r>
          </w:p>
          <w:p w14:paraId="73A6402D" w14:textId="77777777" w:rsidR="001F5918" w:rsidRPr="001F5918" w:rsidRDefault="001F5918" w:rsidP="001F5918">
            <w:pPr>
              <w:numPr>
                <w:ilvl w:val="1"/>
                <w:numId w:val="38"/>
              </w:numPr>
              <w:spacing w:after="0" w:line="300" w:lineRule="auto"/>
              <w:rPr>
                <w:rFonts w:eastAsia="SimSun"/>
                <w:lang w:val="en-US" w:eastAsia="ja-JP"/>
              </w:rPr>
            </w:pPr>
            <w:r w:rsidRPr="001F5918">
              <w:rPr>
                <w:rFonts w:eastAsia="SimSun"/>
                <w:lang w:val="en-US" w:eastAsia="ja-JP"/>
              </w:rPr>
              <w:t>120 KHz</w:t>
            </w:r>
          </w:p>
          <w:p w14:paraId="4BF8FD93" w14:textId="77777777" w:rsidR="001F5918" w:rsidRPr="001F5918" w:rsidRDefault="001F5918" w:rsidP="001F5918">
            <w:pPr>
              <w:numPr>
                <w:ilvl w:val="2"/>
                <w:numId w:val="38"/>
              </w:numPr>
              <w:spacing w:after="0" w:line="300" w:lineRule="auto"/>
              <w:rPr>
                <w:rFonts w:eastAsia="SimSun"/>
                <w:lang w:val="en-US" w:eastAsia="ja-JP"/>
              </w:rPr>
            </w:pPr>
            <w:r w:rsidRPr="001F5918">
              <w:rPr>
                <w:rFonts w:eastAsia="SimSun"/>
                <w:lang w:val="en-US" w:eastAsia="ja-JP"/>
              </w:rPr>
              <w:t xml:space="preserve">Option 1: 100 MHz </w:t>
            </w:r>
          </w:p>
          <w:p w14:paraId="22716B8E" w14:textId="37D68193" w:rsidR="00AF5CD1" w:rsidRPr="001F5918" w:rsidRDefault="001F5918" w:rsidP="001F5918">
            <w:pPr>
              <w:numPr>
                <w:ilvl w:val="2"/>
                <w:numId w:val="38"/>
              </w:numPr>
              <w:spacing w:after="0" w:line="300" w:lineRule="auto"/>
              <w:rPr>
                <w:rFonts w:eastAsia="SimSun"/>
                <w:lang w:val="en-US" w:eastAsia="ja-JP"/>
              </w:rPr>
            </w:pPr>
            <w:r w:rsidRPr="001F5918">
              <w:rPr>
                <w:rFonts w:eastAsia="SimSun"/>
                <w:lang w:val="en-US" w:eastAsia="ja-JP"/>
              </w:rPr>
              <w:t xml:space="preserve">Option 2: 50 MHz and 100 MHz </w:t>
            </w:r>
          </w:p>
        </w:tc>
      </w:tr>
    </w:tbl>
    <w:p w14:paraId="21C8DA8B" w14:textId="002E47F3" w:rsidR="00AF5CD1" w:rsidRDefault="00AF5CD1" w:rsidP="00AF5CD1">
      <w:pPr>
        <w:rPr>
          <w:lang w:val="en-US" w:eastAsia="ja-JP"/>
        </w:rPr>
      </w:pPr>
    </w:p>
    <w:p w14:paraId="22CA7FCA" w14:textId="77777777" w:rsidR="00BA3E73" w:rsidRDefault="00AC2A08" w:rsidP="00CE124C">
      <w:pPr>
        <w:jc w:val="both"/>
        <w:rPr>
          <w:lang w:val="en-US" w:eastAsia="ja-JP"/>
        </w:rPr>
      </w:pPr>
      <w:r>
        <w:rPr>
          <w:lang w:val="en-US" w:eastAsia="ja-JP"/>
        </w:rPr>
        <w:t xml:space="preserve">In the last meeting, </w:t>
      </w:r>
      <w:r w:rsidR="00FE0918">
        <w:rPr>
          <w:lang w:val="en-US" w:eastAsia="ja-JP"/>
        </w:rPr>
        <w:t xml:space="preserve">it was discussed whether to introduce URLLC requirements for </w:t>
      </w:r>
      <w:r>
        <w:rPr>
          <w:lang w:val="en-US" w:eastAsia="ja-JP"/>
        </w:rPr>
        <w:t>FR2</w:t>
      </w:r>
      <w:r w:rsidR="00FE0918">
        <w:rPr>
          <w:lang w:val="en-US" w:eastAsia="ja-JP"/>
        </w:rPr>
        <w:t>, but no consensus was reached.</w:t>
      </w:r>
      <w:r w:rsidR="003267D6">
        <w:rPr>
          <w:lang w:val="en-US" w:eastAsia="ja-JP"/>
        </w:rPr>
        <w:t xml:space="preserve"> </w:t>
      </w:r>
    </w:p>
    <w:p w14:paraId="45FCCC8F" w14:textId="77777777" w:rsidR="00BA3E73" w:rsidRDefault="00BA3E73" w:rsidP="00BA3E73">
      <w:pPr>
        <w:jc w:val="both"/>
        <w:rPr>
          <w:lang w:val="en-US" w:eastAsia="ja-JP"/>
        </w:rPr>
      </w:pPr>
      <w:r>
        <w:rPr>
          <w:lang w:val="en-US" w:eastAsia="ja-JP"/>
        </w:rPr>
        <w:t>We prefer to introduce the PUSCH performance requirements for low-latency from the following reasons.</w:t>
      </w:r>
    </w:p>
    <w:p w14:paraId="341BAA01" w14:textId="276CD0D0" w:rsidR="00BA3E73" w:rsidRDefault="003267D6" w:rsidP="00BA3E73">
      <w:pPr>
        <w:spacing w:after="120"/>
        <w:rPr>
          <w:lang w:val="en-US" w:eastAsia="ja-JP"/>
        </w:rPr>
      </w:pPr>
      <w:r>
        <w:rPr>
          <w:lang w:val="en-US" w:eastAsia="ja-JP"/>
        </w:rPr>
        <w:t xml:space="preserve">First of all, we would like to share the objective of this WI. </w:t>
      </w:r>
      <w:r w:rsidR="00AC2A08">
        <w:rPr>
          <w:lang w:val="en-US" w:eastAsia="ja-JP"/>
        </w:rPr>
        <w:t xml:space="preserve"> </w:t>
      </w:r>
      <w:r w:rsidR="00BA3E73">
        <w:rPr>
          <w:rFonts w:hint="eastAsia"/>
          <w:lang w:val="en-US" w:eastAsia="ja-JP"/>
        </w:rPr>
        <w:t>According t</w:t>
      </w:r>
      <w:r w:rsidR="00BA3E73">
        <w:rPr>
          <w:lang w:val="en-US" w:eastAsia="ja-JP"/>
        </w:rPr>
        <w:t>o the agreed WID, it was explicitly described to consider both FR1 and FR2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A3E73" w:rsidRPr="00386C15" w14:paraId="4D9B6A32" w14:textId="77777777" w:rsidTr="00386C15">
        <w:tc>
          <w:tcPr>
            <w:tcW w:w="9839" w:type="dxa"/>
            <w:shd w:val="clear" w:color="auto" w:fill="auto"/>
          </w:tcPr>
          <w:p w14:paraId="40F48F33" w14:textId="77777777" w:rsidR="00BA3E73" w:rsidRPr="00386C15" w:rsidRDefault="00BA3E73" w:rsidP="00386C15">
            <w:pPr>
              <w:pStyle w:val="3"/>
              <w:ind w:left="0" w:firstLine="0"/>
              <w:rPr>
                <w:rFonts w:eastAsia="SimSun"/>
                <w:i/>
                <w:color w:val="0000FF"/>
              </w:rPr>
            </w:pPr>
            <w:r w:rsidRPr="00386C15">
              <w:rPr>
                <w:rFonts w:eastAsia="SimSun"/>
                <w:i/>
                <w:color w:val="0000FF"/>
              </w:rPr>
              <w:t>4.1</w:t>
            </w:r>
            <w:r w:rsidRPr="00386C15">
              <w:rPr>
                <w:rFonts w:eastAsia="SimSun"/>
                <w:i/>
                <w:color w:val="0000FF"/>
              </w:rPr>
              <w:tab/>
              <w:t>Objective of SI or Core part WI or Testing part WI</w:t>
            </w:r>
          </w:p>
          <w:p w14:paraId="01266C0D" w14:textId="77777777" w:rsidR="00BA3E73" w:rsidRPr="00386C15" w:rsidRDefault="00BA3E73" w:rsidP="00386C15">
            <w:pPr>
              <w:tabs>
                <w:tab w:val="num" w:pos="2160"/>
              </w:tabs>
              <w:spacing w:after="0"/>
              <w:jc w:val="both"/>
              <w:rPr>
                <w:rFonts w:ascii="Tms Rmn" w:eastAsia="SimSun" w:hAnsi="Tms Rmn"/>
                <w:bCs/>
                <w:i/>
                <w:lang w:val="en-US"/>
              </w:rPr>
            </w:pPr>
            <w:r w:rsidRPr="00386C15">
              <w:rPr>
                <w:rFonts w:ascii="Tms Rmn" w:eastAsia="SimSun" w:hAnsi="Tms Rmn"/>
                <w:bCs/>
                <w:i/>
                <w:lang w:val="en-US"/>
              </w:rPr>
              <w:t xml:space="preserve">The objective of this work item is to specify enhancements to URLLC (Ultra Reliable Low Latency Communications), </w:t>
            </w:r>
            <w:r w:rsidRPr="00386C15">
              <w:rPr>
                <w:rFonts w:ascii="Tms Rmn" w:eastAsia="SimSun" w:hAnsi="Tms Rmn"/>
                <w:bCs/>
                <w:i/>
                <w:highlight w:val="cyan"/>
                <w:lang w:val="en-US"/>
              </w:rPr>
              <w:t>considering both FR1 and FR2</w:t>
            </w:r>
            <w:r w:rsidRPr="00386C15">
              <w:rPr>
                <w:rFonts w:ascii="Tms Rmn" w:eastAsia="SimSun" w:hAnsi="Tms Rmn"/>
                <w:bCs/>
                <w:i/>
                <w:lang w:val="en-US"/>
              </w:rPr>
              <w:t xml:space="preserve"> as well as TDD and FDD. The objectives follow the recommendations of the study item on physical Layer Enhancements for NR</w:t>
            </w:r>
            <w:r w:rsidRPr="00386C15">
              <w:rPr>
                <w:rFonts w:ascii="Tms Rmn" w:eastAsia="SimSun" w:hAnsi="Tms Rmn" w:hint="eastAsia"/>
                <w:bCs/>
                <w:i/>
                <w:lang w:val="en-US"/>
              </w:rPr>
              <w:t xml:space="preserve"> Ultra-Reliable and Low Latency Communication</w:t>
            </w:r>
            <w:r w:rsidRPr="00386C15">
              <w:rPr>
                <w:rFonts w:ascii="Tms Rmn" w:eastAsia="SimSun" w:hAnsi="Tms Rmn"/>
                <w:bCs/>
                <w:i/>
                <w:lang w:val="en-US"/>
              </w:rPr>
              <w:t xml:space="preserve"> </w:t>
            </w:r>
            <w:r w:rsidRPr="00386C15">
              <w:rPr>
                <w:rFonts w:ascii="Tms Rmn" w:eastAsia="SimSun" w:hAnsi="Tms Rmn" w:hint="eastAsia"/>
                <w:bCs/>
                <w:i/>
                <w:lang w:val="en-US"/>
              </w:rPr>
              <w:t>(</w:t>
            </w:r>
            <w:r w:rsidRPr="00386C15">
              <w:rPr>
                <w:rFonts w:ascii="Tms Rmn" w:eastAsia="SimSun" w:hAnsi="Tms Rmn"/>
                <w:bCs/>
                <w:i/>
                <w:lang w:val="en-US"/>
              </w:rPr>
              <w:t>URLLC</w:t>
            </w:r>
            <w:r w:rsidRPr="00386C15">
              <w:rPr>
                <w:rFonts w:ascii="Tms Rmn" w:eastAsia="SimSun" w:hAnsi="Tms Rmn" w:hint="eastAsia"/>
                <w:bCs/>
                <w:i/>
                <w:lang w:val="en-US"/>
              </w:rPr>
              <w:t>)</w:t>
            </w:r>
            <w:r w:rsidRPr="00386C15">
              <w:rPr>
                <w:rFonts w:ascii="Tms Rmn" w:eastAsia="SimSun" w:hAnsi="Tms Rmn"/>
                <w:bCs/>
                <w:i/>
                <w:lang w:val="en-US"/>
              </w:rPr>
              <w:t xml:space="preserve">, which are described in section 9.2 in TR 38.824. In addition, handling of scenario 1 and scenarios 3 for intra-UE multiplexing is included in the objectives. </w:t>
            </w:r>
          </w:p>
          <w:p w14:paraId="65501DFD" w14:textId="77777777" w:rsidR="00BA3E73" w:rsidRPr="00386C15" w:rsidRDefault="00BA3E73" w:rsidP="00386C15">
            <w:pPr>
              <w:spacing w:after="120"/>
              <w:rPr>
                <w:rFonts w:ascii="Tms Rmn" w:eastAsia="SimSun" w:hAnsi="Tms Rmn"/>
                <w:lang w:val="en-US" w:eastAsia="ja-JP"/>
              </w:rPr>
            </w:pPr>
          </w:p>
        </w:tc>
      </w:tr>
    </w:tbl>
    <w:p w14:paraId="76EF41D2" w14:textId="3A0BDE01" w:rsidR="00BA3E73" w:rsidRPr="00254E6C" w:rsidRDefault="00BA3E73" w:rsidP="00BA3E73">
      <w:pPr>
        <w:spacing w:after="120"/>
        <w:rPr>
          <w:lang w:val="en-US" w:eastAsia="ja-JP"/>
        </w:rPr>
      </w:pPr>
    </w:p>
    <w:p w14:paraId="53BD1B43" w14:textId="22A228D4" w:rsidR="00BA3E73" w:rsidRDefault="00BA3E73" w:rsidP="00BA3E73">
      <w:pPr>
        <w:rPr>
          <w:lang w:val="en-US" w:eastAsia="ja-JP"/>
        </w:rPr>
      </w:pPr>
      <w:r>
        <w:rPr>
          <w:rFonts w:hint="eastAsia"/>
          <w:lang w:val="en-US" w:eastAsia="ja-JP"/>
        </w:rPr>
        <w:t xml:space="preserve">Based on the </w:t>
      </w:r>
      <w:r>
        <w:rPr>
          <w:lang w:val="en-US" w:eastAsia="ja-JP"/>
        </w:rPr>
        <w:t>above description</w:t>
      </w:r>
      <w:r>
        <w:rPr>
          <w:rFonts w:hint="eastAsia"/>
          <w:lang w:val="en-US" w:eastAsia="ja-JP"/>
        </w:rPr>
        <w:t>,</w:t>
      </w:r>
      <w:r>
        <w:rPr>
          <w:lang w:val="en-US" w:eastAsia="ja-JP"/>
        </w:rPr>
        <w:t xml:space="preserve"> RAN1 specified URLLC features including both FR1 and FR2. In order to follow the plenary decision and the objective, RAN4 should consider defining the performance requirements to verify the URLLC features in FR2. Even though RAN1 specified URLLC features for FR2 based on the objective, URLLC is not available without the performance requirements for FR2.</w:t>
      </w:r>
    </w:p>
    <w:p w14:paraId="42050271" w14:textId="777D919B" w:rsidR="00BA3E73" w:rsidRPr="00BA3E73" w:rsidRDefault="00BA3E73" w:rsidP="00BA3E73">
      <w:pPr>
        <w:rPr>
          <w:b/>
          <w:lang w:val="en-US" w:eastAsia="ja-JP"/>
        </w:rPr>
      </w:pPr>
      <w:r w:rsidRPr="00BA3E73">
        <w:rPr>
          <w:b/>
          <w:lang w:val="en-US" w:eastAsia="ja-JP"/>
        </w:rPr>
        <w:t xml:space="preserve">Observation 1: </w:t>
      </w:r>
      <w:r w:rsidR="008A5356">
        <w:rPr>
          <w:b/>
          <w:lang w:val="en-US" w:eastAsia="ja-JP"/>
        </w:rPr>
        <w:t>According to WID, the objective includes considering both FR1 and FR2.</w:t>
      </w:r>
    </w:p>
    <w:p w14:paraId="1F7A5BAC" w14:textId="04681934" w:rsidR="00BA3E73" w:rsidRDefault="00BA3E73" w:rsidP="00BA3E73">
      <w:pPr>
        <w:rPr>
          <w:lang w:eastAsia="ko-KR"/>
        </w:rPr>
      </w:pPr>
      <w:r>
        <w:rPr>
          <w:lang w:eastAsia="ko-KR"/>
        </w:rPr>
        <w:t xml:space="preserve">Secondary, from physical design perspective, FR2 TDD has an advantage of shorter symbol length than FR1 TDD, and which is beneficial for low-latency communication. </w:t>
      </w:r>
    </w:p>
    <w:p w14:paraId="6FCF1B3C" w14:textId="11EC2B39" w:rsidR="008A5356" w:rsidRPr="008A5356" w:rsidRDefault="008A5356" w:rsidP="00BA3E73">
      <w:pPr>
        <w:rPr>
          <w:b/>
          <w:lang w:val="en-US" w:eastAsia="ja-JP"/>
        </w:rPr>
      </w:pPr>
      <w:r w:rsidRPr="008A5356">
        <w:rPr>
          <w:b/>
          <w:lang w:eastAsia="ko-KR"/>
        </w:rPr>
        <w:t xml:space="preserve">Observation 2: </w:t>
      </w:r>
      <w:r>
        <w:rPr>
          <w:b/>
          <w:lang w:eastAsia="ko-KR"/>
        </w:rPr>
        <w:t>FR2 TDD has an advantage on low-latency due to shorter symbol length than FR1 TDD.</w:t>
      </w:r>
    </w:p>
    <w:p w14:paraId="4CC02A73" w14:textId="1B7FAD82" w:rsidR="003267D6" w:rsidRDefault="00BA3E73" w:rsidP="00CE124C">
      <w:pPr>
        <w:jc w:val="both"/>
        <w:rPr>
          <w:lang w:val="en-US" w:eastAsia="ja-JP"/>
        </w:rPr>
      </w:pPr>
      <w:r>
        <w:rPr>
          <w:lang w:val="en-US" w:eastAsia="ja-JP"/>
        </w:rPr>
        <w:t>Finally</w:t>
      </w:r>
      <w:r w:rsidR="003267D6">
        <w:rPr>
          <w:rFonts w:hint="eastAsia"/>
          <w:lang w:val="en-US" w:eastAsia="ja-JP"/>
        </w:rPr>
        <w:t xml:space="preserve">, </w:t>
      </w:r>
      <w:r w:rsidR="003267D6">
        <w:rPr>
          <w:lang w:val="en-US" w:eastAsia="ja-JP"/>
        </w:rPr>
        <w:t xml:space="preserve">there is no feasibility issue on PUSCH mapping type B. </w:t>
      </w:r>
      <w:r w:rsidR="003267D6">
        <w:rPr>
          <w:rFonts w:hint="eastAsia"/>
          <w:lang w:val="en-US" w:eastAsia="ja-JP"/>
        </w:rPr>
        <w:t xml:space="preserve">BS performance requirements for </w:t>
      </w:r>
      <w:r w:rsidR="003267D6">
        <w:rPr>
          <w:lang w:val="en-US" w:eastAsia="ja-JP"/>
        </w:rPr>
        <w:t xml:space="preserve">FR2 </w:t>
      </w:r>
      <w:r w:rsidR="003267D6">
        <w:rPr>
          <w:rFonts w:hint="eastAsia"/>
          <w:lang w:val="en-US" w:eastAsia="ja-JP"/>
        </w:rPr>
        <w:t xml:space="preserve">PUSCH mapping type B </w:t>
      </w:r>
      <w:r w:rsidR="003267D6">
        <w:rPr>
          <w:lang w:val="en-US" w:eastAsia="ja-JP"/>
        </w:rPr>
        <w:t xml:space="preserve">with 10os </w:t>
      </w:r>
      <w:r w:rsidR="003267D6">
        <w:rPr>
          <w:rFonts w:hint="eastAsia"/>
          <w:lang w:val="en-US" w:eastAsia="ja-JP"/>
        </w:rPr>
        <w:t>was introduced</w:t>
      </w:r>
      <w:r>
        <w:rPr>
          <w:lang w:val="en-US" w:eastAsia="ja-JP"/>
        </w:rPr>
        <w:t xml:space="preserve"> and is available</w:t>
      </w:r>
      <w:r>
        <w:rPr>
          <w:rFonts w:hint="eastAsia"/>
          <w:lang w:val="en-US" w:eastAsia="ja-JP"/>
        </w:rPr>
        <w:t xml:space="preserve"> from</w:t>
      </w:r>
      <w:r w:rsidR="003267D6">
        <w:rPr>
          <w:rFonts w:hint="eastAsia"/>
          <w:lang w:val="en-US" w:eastAsia="ja-JP"/>
        </w:rPr>
        <w:t xml:space="preserve"> Rel.15.</w:t>
      </w:r>
      <w:r w:rsidR="003267D6">
        <w:rPr>
          <w:lang w:val="en-US" w:eastAsia="ja-JP"/>
        </w:rPr>
        <w:t xml:space="preserve"> Therefore, </w:t>
      </w:r>
      <w:r>
        <w:rPr>
          <w:lang w:val="en-US" w:eastAsia="ja-JP"/>
        </w:rPr>
        <w:t xml:space="preserve">there is no concern on </w:t>
      </w:r>
      <w:r w:rsidR="003267D6">
        <w:rPr>
          <w:lang w:val="en-US" w:eastAsia="ja-JP"/>
        </w:rPr>
        <w:t>the feasibility of FR2 PUSCH mapping type</w:t>
      </w:r>
      <w:r>
        <w:rPr>
          <w:lang w:val="en-US" w:eastAsia="ja-JP"/>
        </w:rPr>
        <w:t xml:space="preserve"> B</w:t>
      </w:r>
      <w:r w:rsidR="003267D6">
        <w:rPr>
          <w:lang w:val="en-US" w:eastAsia="ja-JP"/>
        </w:rPr>
        <w:t>.</w:t>
      </w:r>
      <w:r>
        <w:rPr>
          <w:lang w:val="en-US" w:eastAsia="ja-JP"/>
        </w:rPr>
        <w:t xml:space="preserve"> </w:t>
      </w:r>
    </w:p>
    <w:p w14:paraId="0C301857" w14:textId="721F7984" w:rsidR="008A5356" w:rsidRPr="008A5356" w:rsidRDefault="008A5356" w:rsidP="00CE124C">
      <w:pPr>
        <w:jc w:val="both"/>
        <w:rPr>
          <w:b/>
          <w:lang w:val="en-US" w:eastAsia="ja-JP"/>
        </w:rPr>
      </w:pPr>
      <w:r w:rsidRPr="008A5356">
        <w:rPr>
          <w:b/>
          <w:lang w:val="en-US" w:eastAsia="ja-JP"/>
        </w:rPr>
        <w:t>Observation 3: FR2 PUSCH requirements for mapping type B were introduced in Rel-15 and there is no feasibility concern.</w:t>
      </w:r>
    </w:p>
    <w:p w14:paraId="70188BE6" w14:textId="42F0CD3B" w:rsidR="008A5356" w:rsidRDefault="008A5356" w:rsidP="001F5918">
      <w:pPr>
        <w:rPr>
          <w:lang w:val="en-US" w:eastAsia="ja-JP"/>
        </w:rPr>
      </w:pPr>
      <w:r>
        <w:rPr>
          <w:rFonts w:hint="eastAsia"/>
          <w:lang w:val="en-US" w:eastAsia="ja-JP"/>
        </w:rPr>
        <w:t xml:space="preserve">From </w:t>
      </w:r>
      <w:r>
        <w:rPr>
          <w:lang w:val="en-US" w:eastAsia="ja-JP"/>
        </w:rPr>
        <w:t xml:space="preserve">Observation 1 - 3, it is reasonable to define FR2 requirements for low-latency. </w:t>
      </w:r>
    </w:p>
    <w:p w14:paraId="5588B258" w14:textId="1CEA2DA1" w:rsidR="002F0124" w:rsidRDefault="002F0124" w:rsidP="002F0124">
      <w:pPr>
        <w:rPr>
          <w:b/>
          <w:lang w:val="en-US" w:eastAsia="ja-JP"/>
        </w:rPr>
      </w:pPr>
      <w:r w:rsidRPr="001B1459">
        <w:rPr>
          <w:b/>
          <w:lang w:val="en-US" w:eastAsia="ja-JP"/>
        </w:rPr>
        <w:t xml:space="preserve">Proposal </w:t>
      </w:r>
      <w:r>
        <w:rPr>
          <w:b/>
          <w:lang w:val="en-US" w:eastAsia="ja-JP"/>
        </w:rPr>
        <w:t>8</w:t>
      </w:r>
      <w:r w:rsidRPr="001B1459">
        <w:rPr>
          <w:b/>
          <w:lang w:val="en-US" w:eastAsia="ja-JP"/>
        </w:rPr>
        <w:t xml:space="preserve">: </w:t>
      </w:r>
      <w:r>
        <w:rPr>
          <w:b/>
          <w:lang w:val="en-US" w:eastAsia="ja-JP"/>
        </w:rPr>
        <w:t>I</w:t>
      </w:r>
      <w:r w:rsidRPr="001B1459">
        <w:rPr>
          <w:b/>
          <w:lang w:val="en-US" w:eastAsia="ja-JP"/>
        </w:rPr>
        <w:t xml:space="preserve">ntroduce </w:t>
      </w:r>
      <w:r>
        <w:rPr>
          <w:b/>
          <w:lang w:val="en-US" w:eastAsia="ja-JP"/>
        </w:rPr>
        <w:t xml:space="preserve">low-latency PUSCH </w:t>
      </w:r>
      <w:r w:rsidRPr="001B1459">
        <w:rPr>
          <w:b/>
          <w:lang w:val="en-US" w:eastAsia="ja-JP"/>
        </w:rPr>
        <w:t>requirements for FR2</w:t>
      </w:r>
      <w:r>
        <w:rPr>
          <w:b/>
          <w:lang w:val="en-US" w:eastAsia="ja-JP"/>
        </w:rPr>
        <w:t xml:space="preserve"> (Option 2)</w:t>
      </w:r>
      <w:r w:rsidRPr="001B1459">
        <w:rPr>
          <w:b/>
          <w:lang w:val="en-US" w:eastAsia="ja-JP"/>
        </w:rPr>
        <w:t>.</w:t>
      </w:r>
    </w:p>
    <w:p w14:paraId="7388F285" w14:textId="0D419F0C" w:rsidR="008A5356" w:rsidRPr="008A5356" w:rsidRDefault="008A5356" w:rsidP="001F5918">
      <w:pPr>
        <w:rPr>
          <w:lang w:val="en-US" w:eastAsia="ja-JP"/>
        </w:rPr>
      </w:pPr>
      <w:r>
        <w:rPr>
          <w:lang w:val="en-US" w:eastAsia="ja-JP"/>
        </w:rPr>
        <w:t>In Rel-15, no applicability rule for FR was introduced, which means that the applicable test depends on supported FR.</w:t>
      </w:r>
    </w:p>
    <w:p w14:paraId="734BB07C" w14:textId="62CCB496" w:rsidR="001F5918" w:rsidRDefault="001F5918" w:rsidP="001F5918">
      <w:pPr>
        <w:rPr>
          <w:b/>
          <w:lang w:val="en-US" w:eastAsia="ja-JP"/>
        </w:rPr>
      </w:pPr>
      <w:r>
        <w:rPr>
          <w:b/>
          <w:lang w:val="en-US" w:eastAsia="ja-JP"/>
        </w:rPr>
        <w:lastRenderedPageBreak/>
        <w:t>Proposal 9:</w:t>
      </w:r>
      <w:r w:rsidR="008A5356" w:rsidRPr="008A5356">
        <w:rPr>
          <w:rFonts w:eastAsia="SimSun"/>
          <w:lang w:val="en-US" w:eastAsia="ja-JP"/>
        </w:rPr>
        <w:t xml:space="preserve"> </w:t>
      </w:r>
      <w:r w:rsidR="008007D4">
        <w:rPr>
          <w:b/>
          <w:lang w:val="en-US" w:eastAsia="ja-JP"/>
        </w:rPr>
        <w:t>For low-latency</w:t>
      </w:r>
      <w:r w:rsidR="008007D4" w:rsidRPr="001B1459">
        <w:rPr>
          <w:b/>
          <w:lang w:val="en-US" w:eastAsia="ja-JP"/>
        </w:rPr>
        <w:t>,</w:t>
      </w:r>
      <w:r w:rsidR="008007D4">
        <w:rPr>
          <w:b/>
          <w:lang w:val="en-US" w:eastAsia="ja-JP"/>
        </w:rPr>
        <w:t xml:space="preserve"> </w:t>
      </w:r>
      <w:r w:rsidR="008A5356" w:rsidRPr="008A5356">
        <w:rPr>
          <w:rFonts w:eastAsia="SimSun"/>
          <w:b/>
          <w:lang w:val="en-US" w:eastAsia="ja-JP"/>
        </w:rPr>
        <w:t>Both FR1 and FR2 should be tested for BS</w:t>
      </w:r>
      <w:r w:rsidR="008A5356">
        <w:rPr>
          <w:rFonts w:eastAsia="SimSun"/>
          <w:b/>
          <w:lang w:val="en-US" w:eastAsia="ja-JP"/>
        </w:rPr>
        <w:t xml:space="preserve"> that supports both FR1 and FR2</w:t>
      </w:r>
      <w:r w:rsidR="002F0124">
        <w:rPr>
          <w:b/>
          <w:lang w:val="en-US" w:eastAsia="ja-JP"/>
        </w:rPr>
        <w:t xml:space="preserve"> (Option 2</w:t>
      </w:r>
      <w:r>
        <w:rPr>
          <w:b/>
          <w:lang w:val="en-US" w:eastAsia="ja-JP"/>
        </w:rPr>
        <w:t>)</w:t>
      </w:r>
      <w:r w:rsidR="008A5356">
        <w:rPr>
          <w:b/>
          <w:lang w:val="en-US" w:eastAsia="ja-JP"/>
        </w:rPr>
        <w:t>.</w:t>
      </w:r>
    </w:p>
    <w:p w14:paraId="6DA0ED20" w14:textId="3EABE144" w:rsidR="008A5356" w:rsidRPr="008A5356" w:rsidRDefault="008A5356" w:rsidP="001F5918">
      <w:pPr>
        <w:rPr>
          <w:lang w:val="en-US" w:eastAsia="ja-JP"/>
        </w:rPr>
      </w:pPr>
      <w:r w:rsidRPr="008A5356">
        <w:rPr>
          <w:rFonts w:hint="eastAsia"/>
          <w:lang w:val="en-US" w:eastAsia="ja-JP"/>
        </w:rPr>
        <w:t xml:space="preserve">For </w:t>
      </w:r>
      <w:r>
        <w:rPr>
          <w:lang w:val="en-US" w:eastAsia="ja-JP"/>
        </w:rPr>
        <w:t xml:space="preserve">channel bandwidth, the similar discussion as </w:t>
      </w:r>
      <w:r w:rsidR="007F31C2">
        <w:rPr>
          <w:lang w:val="en-US" w:eastAsia="ja-JP"/>
        </w:rPr>
        <w:t>section 2.1.2. Therefore, at least minimum channel bandwidth should be defined.</w:t>
      </w:r>
    </w:p>
    <w:p w14:paraId="39BE7BBC" w14:textId="56024A23" w:rsidR="001F5918" w:rsidRPr="001F5918" w:rsidRDefault="001F5918" w:rsidP="001F5918">
      <w:pPr>
        <w:rPr>
          <w:b/>
          <w:lang w:val="en-US" w:eastAsia="ja-JP"/>
        </w:rPr>
      </w:pPr>
      <w:r>
        <w:rPr>
          <w:b/>
          <w:lang w:val="en-US" w:eastAsia="ja-JP"/>
        </w:rPr>
        <w:t xml:space="preserve">Proposal 10: </w:t>
      </w:r>
      <w:r w:rsidRPr="005F12EE">
        <w:rPr>
          <w:b/>
          <w:lang w:val="en-US" w:eastAsia="ja-JP"/>
        </w:rPr>
        <w:t>F</w:t>
      </w:r>
      <w:r>
        <w:rPr>
          <w:b/>
          <w:lang w:val="en-US" w:eastAsia="ja-JP"/>
        </w:rPr>
        <w:t>or FR2</w:t>
      </w:r>
      <w:r w:rsidRPr="005F12EE">
        <w:rPr>
          <w:b/>
          <w:lang w:val="en-US" w:eastAsia="ja-JP"/>
        </w:rPr>
        <w:t xml:space="preserve">, define </w:t>
      </w:r>
      <w:r w:rsidR="002F0124">
        <w:rPr>
          <w:b/>
          <w:lang w:val="en-US" w:eastAsia="ja-JP"/>
        </w:rPr>
        <w:t>low-latency</w:t>
      </w:r>
      <w:r w:rsidRPr="005F12EE">
        <w:rPr>
          <w:b/>
          <w:lang w:val="en-US" w:eastAsia="ja-JP"/>
        </w:rPr>
        <w:t xml:space="preserve"> requirements with </w:t>
      </w:r>
      <w:r>
        <w:rPr>
          <w:rFonts w:eastAsia="SimSun"/>
          <w:b/>
          <w:lang w:val="en-US" w:eastAsia="ja-JP"/>
        </w:rPr>
        <w:t>60</w:t>
      </w:r>
      <w:r w:rsidRPr="005F12EE">
        <w:rPr>
          <w:rFonts w:eastAsia="SimSun"/>
          <w:b/>
          <w:lang w:val="en-US" w:eastAsia="ja-JP"/>
        </w:rPr>
        <w:t xml:space="preserve"> KHz for 5</w:t>
      </w:r>
      <w:r>
        <w:rPr>
          <w:rFonts w:eastAsia="SimSun"/>
          <w:b/>
          <w:lang w:val="en-US" w:eastAsia="ja-JP"/>
        </w:rPr>
        <w:t>0</w:t>
      </w:r>
      <w:r w:rsidRPr="005F12EE">
        <w:rPr>
          <w:rFonts w:eastAsia="SimSun"/>
          <w:b/>
          <w:lang w:val="en-US" w:eastAsia="ja-JP"/>
        </w:rPr>
        <w:t>/1</w:t>
      </w:r>
      <w:r>
        <w:rPr>
          <w:rFonts w:eastAsia="SimSun"/>
          <w:b/>
          <w:lang w:val="en-US" w:eastAsia="ja-JP"/>
        </w:rPr>
        <w:t>0</w:t>
      </w:r>
      <w:r w:rsidRPr="005F12EE">
        <w:rPr>
          <w:rFonts w:eastAsia="SimSun"/>
          <w:b/>
          <w:lang w:val="en-US" w:eastAsia="ja-JP"/>
        </w:rPr>
        <w:t>0 MHz and</w:t>
      </w:r>
      <w:r>
        <w:rPr>
          <w:rFonts w:eastAsia="SimSun"/>
          <w:b/>
          <w:lang w:val="en-US" w:eastAsia="ja-JP"/>
        </w:rPr>
        <w:t xml:space="preserve"> 120 KHz for 50/10</w:t>
      </w:r>
      <w:r w:rsidRPr="005F12EE">
        <w:rPr>
          <w:rFonts w:eastAsia="SimSun"/>
          <w:b/>
          <w:lang w:val="en-US" w:eastAsia="ja-JP"/>
        </w:rPr>
        <w:t>0 MHz</w:t>
      </w:r>
      <w:r w:rsidRPr="005F12EE">
        <w:rPr>
          <w:b/>
          <w:lang w:val="en-US" w:eastAsia="ja-JP"/>
        </w:rPr>
        <w:t xml:space="preserve"> (</w:t>
      </w:r>
      <w:r>
        <w:rPr>
          <w:b/>
          <w:lang w:val="en-US" w:eastAsia="ja-JP"/>
        </w:rPr>
        <w:t>Option 2</w:t>
      </w:r>
      <w:r w:rsidRPr="005F12EE">
        <w:rPr>
          <w:b/>
          <w:lang w:val="en-US" w:eastAsia="ja-JP"/>
        </w:rPr>
        <w:t>).</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23B9661A" w:rsidR="0057707E" w:rsidRDefault="00A33BED" w:rsidP="006F2DEC">
      <w:pPr>
        <w:jc w:val="both"/>
        <w:rPr>
          <w:lang w:eastAsia="ja-JP"/>
        </w:rPr>
      </w:pPr>
      <w:r>
        <w:rPr>
          <w:lang w:eastAsia="ja-JP"/>
        </w:rPr>
        <w:t xml:space="preserve">In this contribution, we provide </w:t>
      </w:r>
      <w:r w:rsidR="000E5419">
        <w:rPr>
          <w:lang w:eastAsia="ja-JP"/>
        </w:rPr>
        <w:t>views on BS demodulation requirements for URLLC</w:t>
      </w:r>
      <w:r>
        <w:rPr>
          <w:lang w:eastAsia="ja-JP"/>
        </w:rPr>
        <w:t>. The following proposals are obtained.</w:t>
      </w:r>
    </w:p>
    <w:p w14:paraId="17DD30DA" w14:textId="2A7F4661" w:rsidR="00633F73" w:rsidRDefault="00633F73" w:rsidP="006F2DEC">
      <w:pPr>
        <w:jc w:val="both"/>
        <w:rPr>
          <w:lang w:eastAsia="ja-JP"/>
        </w:rPr>
      </w:pPr>
      <w:r w:rsidRPr="00633F73">
        <w:rPr>
          <w:rFonts w:hint="eastAsia"/>
          <w:b/>
          <w:u w:val="single"/>
          <w:lang w:eastAsia="ja-JP"/>
        </w:rPr>
        <w:t xml:space="preserve">For </w:t>
      </w:r>
      <w:r>
        <w:rPr>
          <w:b/>
          <w:u w:val="single"/>
          <w:lang w:eastAsia="ja-JP"/>
        </w:rPr>
        <w:t>high-reliability</w:t>
      </w:r>
      <w:r w:rsidRPr="00633F73">
        <w:rPr>
          <w:rFonts w:hint="eastAsia"/>
          <w:b/>
          <w:u w:val="single"/>
          <w:lang w:eastAsia="ja-JP"/>
        </w:rPr>
        <w:t xml:space="preserve"> test</w:t>
      </w:r>
      <w:r>
        <w:rPr>
          <w:b/>
          <w:u w:val="single"/>
          <w:lang w:eastAsia="ja-JP"/>
        </w:rPr>
        <w:t>:</w:t>
      </w:r>
    </w:p>
    <w:p w14:paraId="35434B6A" w14:textId="77777777" w:rsidR="002F0124" w:rsidRPr="009C4399" w:rsidRDefault="002F0124" w:rsidP="002F0124">
      <w:pPr>
        <w:rPr>
          <w:b/>
          <w:lang w:val="en-US" w:eastAsia="ja-JP"/>
        </w:rPr>
      </w:pPr>
      <w:r w:rsidRPr="009C4399">
        <w:rPr>
          <w:rFonts w:hint="eastAsia"/>
          <w:b/>
          <w:lang w:val="en-US" w:eastAsia="ja-JP"/>
        </w:rPr>
        <w:t xml:space="preserve">Proposal </w:t>
      </w:r>
      <w:r>
        <w:rPr>
          <w:b/>
          <w:lang w:val="en-US" w:eastAsia="ja-JP"/>
        </w:rPr>
        <w:t>1</w:t>
      </w:r>
      <w:r w:rsidRPr="009C4399">
        <w:rPr>
          <w:b/>
          <w:lang w:val="en-US" w:eastAsia="ja-JP"/>
        </w:rPr>
        <w:t>:</w:t>
      </w:r>
      <w:r w:rsidRPr="009C4399">
        <w:rPr>
          <w:rFonts w:hint="eastAsia"/>
          <w:b/>
          <w:lang w:val="en-US" w:eastAsia="ja-JP"/>
        </w:rPr>
        <w:t xml:space="preserve"> </w:t>
      </w:r>
      <w:r>
        <w:rPr>
          <w:b/>
          <w:lang w:val="en-US" w:eastAsia="ja-JP"/>
        </w:rPr>
        <w:t>For high-reliability test, configure</w:t>
      </w:r>
      <w:r w:rsidRPr="009C4399">
        <w:rPr>
          <w:rFonts w:hint="eastAsia"/>
          <w:b/>
          <w:lang w:val="en-US" w:eastAsia="ja-JP"/>
        </w:rPr>
        <w:t xml:space="preserve"> </w:t>
      </w:r>
      <w:r>
        <w:rPr>
          <w:b/>
          <w:lang w:val="en-US" w:eastAsia="ja-JP"/>
        </w:rPr>
        <w:t>aggregation level n</w:t>
      </w:r>
      <w:r>
        <w:rPr>
          <w:rFonts w:hint="eastAsia"/>
          <w:b/>
          <w:lang w:val="en-US" w:eastAsia="ja-JP"/>
        </w:rPr>
        <w:t>8</w:t>
      </w:r>
      <w:r>
        <w:rPr>
          <w:b/>
          <w:lang w:val="en-US" w:eastAsia="ja-JP"/>
        </w:rPr>
        <w:t xml:space="preserve"> for 15kHz SCS (Option 2)</w:t>
      </w:r>
      <w:r w:rsidRPr="009C4399">
        <w:rPr>
          <w:rFonts w:hint="eastAsia"/>
          <w:b/>
          <w:lang w:val="en-US" w:eastAsia="ja-JP"/>
        </w:rPr>
        <w:t>.</w:t>
      </w:r>
    </w:p>
    <w:p w14:paraId="2DF7D362" w14:textId="77777777" w:rsidR="002F0124" w:rsidRDefault="002F0124" w:rsidP="002F0124">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2</w:t>
      </w:r>
      <w:r w:rsidRPr="005F12EE">
        <w:rPr>
          <w:b/>
          <w:lang w:val="en-US" w:eastAsia="ja-JP"/>
        </w:rPr>
        <w:t>:</w:t>
      </w:r>
      <w:r w:rsidRPr="005F12EE">
        <w:rPr>
          <w:b/>
          <w:lang w:val="en-US" w:eastAsia="ja-JP"/>
        </w:rPr>
        <w:tab/>
        <w:t xml:space="preserve">For FR1, define high-reliability requirements with </w:t>
      </w:r>
      <w:r w:rsidRPr="005F12EE">
        <w:rPr>
          <w:rFonts w:eastAsia="SimSun"/>
          <w:b/>
          <w:lang w:val="en-US" w:eastAsia="ja-JP"/>
        </w:rPr>
        <w:t>15 KHz for 5/10 MHz and 30 KHz for 10/40 MHz</w:t>
      </w:r>
      <w:r w:rsidRPr="005F12EE">
        <w:rPr>
          <w:b/>
          <w:lang w:val="en-US" w:eastAsia="ja-JP"/>
        </w:rPr>
        <w:t xml:space="preserve"> (Option 1).</w:t>
      </w:r>
    </w:p>
    <w:p w14:paraId="04437715" w14:textId="77777777" w:rsidR="008007D4" w:rsidRDefault="008007D4" w:rsidP="008007D4">
      <w:pPr>
        <w:rPr>
          <w:b/>
          <w:lang w:val="en-US" w:eastAsia="ja-JP"/>
        </w:rPr>
      </w:pPr>
      <w:r w:rsidRPr="001B1459">
        <w:rPr>
          <w:b/>
          <w:lang w:val="en-US" w:eastAsia="ja-JP"/>
        </w:rPr>
        <w:t xml:space="preserve">Proposal </w:t>
      </w:r>
      <w:r>
        <w:rPr>
          <w:b/>
          <w:lang w:val="en-US" w:eastAsia="ja-JP"/>
        </w:rPr>
        <w:t>3</w:t>
      </w:r>
      <w:r w:rsidRPr="001B1459">
        <w:rPr>
          <w:b/>
          <w:lang w:val="en-US" w:eastAsia="ja-JP"/>
        </w:rPr>
        <w:t>:</w:t>
      </w:r>
      <w:r>
        <w:rPr>
          <w:b/>
          <w:lang w:val="en-US" w:eastAsia="ja-JP"/>
        </w:rPr>
        <w:t xml:space="preserve"> I</w:t>
      </w:r>
      <w:r w:rsidRPr="001B1459">
        <w:rPr>
          <w:b/>
          <w:lang w:val="en-US" w:eastAsia="ja-JP"/>
        </w:rPr>
        <w:t xml:space="preserve">ntroduce </w:t>
      </w:r>
      <w:r>
        <w:rPr>
          <w:b/>
          <w:lang w:val="en-US" w:eastAsia="ja-JP"/>
        </w:rPr>
        <w:t xml:space="preserve">high-reliability </w:t>
      </w:r>
      <w:r w:rsidRPr="001B1459">
        <w:rPr>
          <w:b/>
          <w:lang w:val="en-US" w:eastAsia="ja-JP"/>
        </w:rPr>
        <w:t>requirements for FR2</w:t>
      </w:r>
      <w:r>
        <w:rPr>
          <w:b/>
          <w:lang w:val="en-US" w:eastAsia="ja-JP"/>
        </w:rPr>
        <w:t xml:space="preserve"> if there is no feasibility concern (Option 2)</w:t>
      </w:r>
      <w:r w:rsidRPr="001B1459">
        <w:rPr>
          <w:b/>
          <w:lang w:val="en-US" w:eastAsia="ja-JP"/>
        </w:rPr>
        <w:t>.</w:t>
      </w:r>
    </w:p>
    <w:p w14:paraId="3A1E6A04" w14:textId="77777777" w:rsidR="008007D4" w:rsidRPr="00C2193A" w:rsidRDefault="008007D4" w:rsidP="008007D4">
      <w:pPr>
        <w:rPr>
          <w:rFonts w:eastAsia="SimSun"/>
          <w:b/>
          <w:lang w:val="en-US" w:eastAsia="ja-JP"/>
        </w:rPr>
      </w:pPr>
      <w:r>
        <w:rPr>
          <w:b/>
          <w:lang w:val="en-US" w:eastAsia="ja-JP"/>
        </w:rPr>
        <w:t>Proposal 4:</w:t>
      </w:r>
      <w:r w:rsidRPr="008A5356">
        <w:rPr>
          <w:rFonts w:eastAsia="SimSun"/>
          <w:lang w:val="en-US" w:eastAsia="ja-JP"/>
        </w:rPr>
        <w:t xml:space="preserve"> </w:t>
      </w:r>
      <w:r>
        <w:rPr>
          <w:b/>
          <w:lang w:val="en-US" w:eastAsia="ja-JP"/>
        </w:rPr>
        <w:t>For high-</w:t>
      </w:r>
      <w:r w:rsidRPr="001B1459">
        <w:rPr>
          <w:b/>
          <w:lang w:val="en-US" w:eastAsia="ja-JP"/>
        </w:rPr>
        <w:t>reliability,</w:t>
      </w:r>
      <w:r>
        <w:rPr>
          <w:b/>
          <w:lang w:val="en-US" w:eastAsia="ja-JP"/>
        </w:rPr>
        <w:t xml:space="preserve"> </w:t>
      </w:r>
      <w:r>
        <w:rPr>
          <w:rFonts w:eastAsia="SimSun"/>
          <w:b/>
          <w:lang w:val="en-US" w:eastAsia="ja-JP"/>
        </w:rPr>
        <w:t>b</w:t>
      </w:r>
      <w:r w:rsidRPr="008A5356">
        <w:rPr>
          <w:rFonts w:eastAsia="SimSun"/>
          <w:b/>
          <w:lang w:val="en-US" w:eastAsia="ja-JP"/>
        </w:rPr>
        <w:t>oth FR1 and FR2 should be tested for BS</w:t>
      </w:r>
      <w:r>
        <w:rPr>
          <w:rFonts w:eastAsia="SimSun"/>
          <w:b/>
          <w:lang w:val="en-US" w:eastAsia="ja-JP"/>
        </w:rPr>
        <w:t xml:space="preserve"> that supports both FR1 and FR2</w:t>
      </w:r>
      <w:r>
        <w:rPr>
          <w:b/>
          <w:lang w:val="en-US" w:eastAsia="ja-JP"/>
        </w:rPr>
        <w:t xml:space="preserve"> (Option 2).</w:t>
      </w:r>
    </w:p>
    <w:p w14:paraId="1AA30ABF" w14:textId="77777777" w:rsidR="008007D4" w:rsidRPr="001F5918" w:rsidRDefault="008007D4" w:rsidP="008007D4">
      <w:pPr>
        <w:rPr>
          <w:b/>
          <w:lang w:val="en-US" w:eastAsia="ja-JP"/>
        </w:rPr>
      </w:pPr>
      <w:r>
        <w:rPr>
          <w:b/>
          <w:lang w:val="en-US" w:eastAsia="ja-JP"/>
        </w:rPr>
        <w:t xml:space="preserve">Proposal 5: </w:t>
      </w:r>
      <w:r w:rsidRPr="005F12EE">
        <w:rPr>
          <w:b/>
          <w:lang w:val="en-US" w:eastAsia="ja-JP"/>
        </w:rPr>
        <w:t>F</w:t>
      </w:r>
      <w:r>
        <w:rPr>
          <w:b/>
          <w:lang w:val="en-US" w:eastAsia="ja-JP"/>
        </w:rPr>
        <w:t>or FR2</w:t>
      </w:r>
      <w:r w:rsidRPr="005F12EE">
        <w:rPr>
          <w:b/>
          <w:lang w:val="en-US" w:eastAsia="ja-JP"/>
        </w:rPr>
        <w:t xml:space="preserve">, define high-reliability requirements with </w:t>
      </w:r>
      <w:r>
        <w:rPr>
          <w:rFonts w:eastAsia="SimSun"/>
          <w:b/>
          <w:lang w:val="en-US" w:eastAsia="ja-JP"/>
        </w:rPr>
        <w:t>60</w:t>
      </w:r>
      <w:r w:rsidRPr="005F12EE">
        <w:rPr>
          <w:rFonts w:eastAsia="SimSun"/>
          <w:b/>
          <w:lang w:val="en-US" w:eastAsia="ja-JP"/>
        </w:rPr>
        <w:t xml:space="preserve"> KHz for 5</w:t>
      </w:r>
      <w:r>
        <w:rPr>
          <w:rFonts w:eastAsia="SimSun"/>
          <w:b/>
          <w:lang w:val="en-US" w:eastAsia="ja-JP"/>
        </w:rPr>
        <w:t>0</w:t>
      </w:r>
      <w:r w:rsidRPr="005F12EE">
        <w:rPr>
          <w:rFonts w:eastAsia="SimSun"/>
          <w:b/>
          <w:lang w:val="en-US" w:eastAsia="ja-JP"/>
        </w:rPr>
        <w:t>/1</w:t>
      </w:r>
      <w:r>
        <w:rPr>
          <w:rFonts w:eastAsia="SimSun"/>
          <w:b/>
          <w:lang w:val="en-US" w:eastAsia="ja-JP"/>
        </w:rPr>
        <w:t>0</w:t>
      </w:r>
      <w:r w:rsidRPr="005F12EE">
        <w:rPr>
          <w:rFonts w:eastAsia="SimSun"/>
          <w:b/>
          <w:lang w:val="en-US" w:eastAsia="ja-JP"/>
        </w:rPr>
        <w:t>0 MHz and</w:t>
      </w:r>
      <w:r>
        <w:rPr>
          <w:rFonts w:eastAsia="SimSun"/>
          <w:b/>
          <w:lang w:val="en-US" w:eastAsia="ja-JP"/>
        </w:rPr>
        <w:t xml:space="preserve"> 120 KHz for 50/10</w:t>
      </w:r>
      <w:r w:rsidRPr="005F12EE">
        <w:rPr>
          <w:rFonts w:eastAsia="SimSun"/>
          <w:b/>
          <w:lang w:val="en-US" w:eastAsia="ja-JP"/>
        </w:rPr>
        <w:t>0 MHz</w:t>
      </w:r>
      <w:r w:rsidRPr="005F12EE">
        <w:rPr>
          <w:b/>
          <w:lang w:val="en-US" w:eastAsia="ja-JP"/>
        </w:rPr>
        <w:t xml:space="preserve"> (</w:t>
      </w:r>
      <w:r>
        <w:rPr>
          <w:b/>
          <w:lang w:val="en-US" w:eastAsia="ja-JP"/>
        </w:rPr>
        <w:t>Option 2</w:t>
      </w:r>
      <w:r w:rsidRPr="005F12EE">
        <w:rPr>
          <w:b/>
          <w:lang w:val="en-US" w:eastAsia="ja-JP"/>
        </w:rPr>
        <w:t>).</w:t>
      </w:r>
    </w:p>
    <w:p w14:paraId="783F0CFD" w14:textId="77777777" w:rsidR="00633F73" w:rsidRPr="008007D4" w:rsidRDefault="00633F73" w:rsidP="00633F73">
      <w:pPr>
        <w:jc w:val="both"/>
        <w:rPr>
          <w:b/>
          <w:u w:val="single"/>
          <w:lang w:val="en-US" w:eastAsia="ja-JP"/>
        </w:rPr>
      </w:pPr>
    </w:p>
    <w:p w14:paraId="2ABDF5DC" w14:textId="06D01840" w:rsidR="00633F73" w:rsidRPr="00633F73" w:rsidRDefault="00633F73" w:rsidP="00633F73">
      <w:pPr>
        <w:jc w:val="both"/>
        <w:rPr>
          <w:lang w:eastAsia="ja-JP"/>
        </w:rPr>
      </w:pPr>
      <w:r w:rsidRPr="00633F73">
        <w:rPr>
          <w:rFonts w:hint="eastAsia"/>
          <w:b/>
          <w:u w:val="single"/>
          <w:lang w:eastAsia="ja-JP"/>
        </w:rPr>
        <w:t xml:space="preserve">For </w:t>
      </w:r>
      <w:r>
        <w:rPr>
          <w:b/>
          <w:u w:val="single"/>
          <w:lang w:eastAsia="ja-JP"/>
        </w:rPr>
        <w:t>low-latency</w:t>
      </w:r>
      <w:r w:rsidRPr="00633F73">
        <w:rPr>
          <w:rFonts w:hint="eastAsia"/>
          <w:b/>
          <w:u w:val="single"/>
          <w:lang w:eastAsia="ja-JP"/>
        </w:rPr>
        <w:t xml:space="preserve"> test</w:t>
      </w:r>
      <w:r>
        <w:rPr>
          <w:b/>
          <w:u w:val="single"/>
          <w:lang w:eastAsia="ja-JP"/>
        </w:rPr>
        <w:t>:</w:t>
      </w:r>
    </w:p>
    <w:p w14:paraId="77A833FB" w14:textId="2DA63A29" w:rsidR="002F0124" w:rsidRDefault="002F0124" w:rsidP="002F0124">
      <w:pPr>
        <w:rPr>
          <w:b/>
        </w:rPr>
      </w:pPr>
      <w:r>
        <w:rPr>
          <w:b/>
        </w:rPr>
        <w:t>Proposal 6</w:t>
      </w:r>
      <w:r w:rsidRPr="00D53E14">
        <w:rPr>
          <w:b/>
        </w:rPr>
        <w:t xml:space="preserve">: </w:t>
      </w:r>
      <w:r>
        <w:rPr>
          <w:b/>
        </w:rPr>
        <w:t>Adopt 4os for low-latency requirements (Option 1)</w:t>
      </w:r>
      <w:r w:rsidRPr="00D53E14">
        <w:rPr>
          <w:b/>
        </w:rPr>
        <w:t>.</w:t>
      </w:r>
    </w:p>
    <w:p w14:paraId="186975DC" w14:textId="4DD70E81" w:rsidR="002F0124" w:rsidRDefault="002F0124" w:rsidP="002F0124">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7</w:t>
      </w:r>
      <w:r w:rsidRPr="005F12EE">
        <w:rPr>
          <w:b/>
          <w:lang w:val="en-US" w:eastAsia="ja-JP"/>
        </w:rPr>
        <w:t>:</w:t>
      </w:r>
      <w:r w:rsidRPr="005F12EE">
        <w:rPr>
          <w:b/>
          <w:lang w:val="en-US" w:eastAsia="ja-JP"/>
        </w:rPr>
        <w:tab/>
        <w:t xml:space="preserve">For FR1, define </w:t>
      </w:r>
      <w:r>
        <w:rPr>
          <w:b/>
          <w:lang w:val="en-US" w:eastAsia="ja-JP"/>
        </w:rPr>
        <w:t>low-latency</w:t>
      </w:r>
      <w:r w:rsidRPr="005F12EE">
        <w:rPr>
          <w:b/>
          <w:lang w:val="en-US" w:eastAsia="ja-JP"/>
        </w:rPr>
        <w:t xml:space="preserve"> requirements with </w:t>
      </w:r>
      <w:r w:rsidRPr="005F12EE">
        <w:rPr>
          <w:rFonts w:eastAsia="SimSun"/>
          <w:b/>
          <w:lang w:val="en-US" w:eastAsia="ja-JP"/>
        </w:rPr>
        <w:t>15 KHz for 5/10 MHz and 30 KHz for 10/40 MHz</w:t>
      </w:r>
      <w:r w:rsidRPr="005F12EE">
        <w:rPr>
          <w:b/>
          <w:lang w:val="en-US" w:eastAsia="ja-JP"/>
        </w:rPr>
        <w:t xml:space="preserve"> (Option 1).</w:t>
      </w:r>
    </w:p>
    <w:p w14:paraId="139FCAC3" w14:textId="77777777" w:rsidR="002F0124" w:rsidRPr="00BA3E73" w:rsidRDefault="002F0124" w:rsidP="002F0124">
      <w:pPr>
        <w:rPr>
          <w:b/>
          <w:lang w:val="en-US" w:eastAsia="ja-JP"/>
        </w:rPr>
      </w:pPr>
      <w:r w:rsidRPr="00BA3E73">
        <w:rPr>
          <w:b/>
          <w:lang w:val="en-US" w:eastAsia="ja-JP"/>
        </w:rPr>
        <w:t xml:space="preserve">Observation 1: </w:t>
      </w:r>
      <w:r>
        <w:rPr>
          <w:b/>
          <w:lang w:val="en-US" w:eastAsia="ja-JP"/>
        </w:rPr>
        <w:t>According to WID, the objective includes considering both FR1 and FR2.</w:t>
      </w:r>
    </w:p>
    <w:p w14:paraId="49A862F3" w14:textId="77777777" w:rsidR="002F0124" w:rsidRPr="008A5356" w:rsidRDefault="002F0124" w:rsidP="002F0124">
      <w:pPr>
        <w:rPr>
          <w:b/>
          <w:lang w:val="en-US" w:eastAsia="ja-JP"/>
        </w:rPr>
      </w:pPr>
      <w:r w:rsidRPr="008A5356">
        <w:rPr>
          <w:b/>
          <w:lang w:eastAsia="ko-KR"/>
        </w:rPr>
        <w:t xml:space="preserve">Observation 2: </w:t>
      </w:r>
      <w:r>
        <w:rPr>
          <w:b/>
          <w:lang w:eastAsia="ko-KR"/>
        </w:rPr>
        <w:t>FR2 TDD has an advantage on low-latency due to shorter symbol length than FR1 TDD.</w:t>
      </w:r>
    </w:p>
    <w:p w14:paraId="10E5A7D5" w14:textId="77777777" w:rsidR="002F0124" w:rsidRPr="008A5356" w:rsidRDefault="002F0124" w:rsidP="002F0124">
      <w:pPr>
        <w:jc w:val="both"/>
        <w:rPr>
          <w:b/>
          <w:lang w:val="en-US" w:eastAsia="ja-JP"/>
        </w:rPr>
      </w:pPr>
      <w:r w:rsidRPr="008A5356">
        <w:rPr>
          <w:b/>
          <w:lang w:val="en-US" w:eastAsia="ja-JP"/>
        </w:rPr>
        <w:t>Observation 3: FR2 PUSCH requirements for mapping type B were introduced in Rel-15 and there is no feasibility concern.</w:t>
      </w:r>
    </w:p>
    <w:p w14:paraId="01F6B94E" w14:textId="1D4208AF" w:rsidR="002F0124" w:rsidRDefault="002F0124" w:rsidP="002F0124">
      <w:pPr>
        <w:rPr>
          <w:b/>
          <w:lang w:val="en-US" w:eastAsia="ja-JP"/>
        </w:rPr>
      </w:pPr>
      <w:r w:rsidRPr="001B1459">
        <w:rPr>
          <w:b/>
          <w:lang w:val="en-US" w:eastAsia="ja-JP"/>
        </w:rPr>
        <w:t xml:space="preserve">Proposal </w:t>
      </w:r>
      <w:r>
        <w:rPr>
          <w:b/>
          <w:lang w:val="en-US" w:eastAsia="ja-JP"/>
        </w:rPr>
        <w:t>8</w:t>
      </w:r>
      <w:r w:rsidRPr="001B1459">
        <w:rPr>
          <w:b/>
          <w:lang w:val="en-US" w:eastAsia="ja-JP"/>
        </w:rPr>
        <w:t xml:space="preserve">: </w:t>
      </w:r>
      <w:r>
        <w:rPr>
          <w:b/>
          <w:lang w:val="en-US" w:eastAsia="ja-JP"/>
        </w:rPr>
        <w:t>I</w:t>
      </w:r>
      <w:r w:rsidRPr="001B1459">
        <w:rPr>
          <w:b/>
          <w:lang w:val="en-US" w:eastAsia="ja-JP"/>
        </w:rPr>
        <w:t xml:space="preserve">ntroduce </w:t>
      </w:r>
      <w:r>
        <w:rPr>
          <w:b/>
          <w:lang w:val="en-US" w:eastAsia="ja-JP"/>
        </w:rPr>
        <w:t xml:space="preserve">low-latency PUSCH </w:t>
      </w:r>
      <w:r w:rsidRPr="001B1459">
        <w:rPr>
          <w:b/>
          <w:lang w:val="en-US" w:eastAsia="ja-JP"/>
        </w:rPr>
        <w:t>requirements for FR2</w:t>
      </w:r>
      <w:r>
        <w:rPr>
          <w:b/>
          <w:lang w:val="en-US" w:eastAsia="ja-JP"/>
        </w:rPr>
        <w:t xml:space="preserve"> (Option 2)</w:t>
      </w:r>
      <w:r w:rsidRPr="001B1459">
        <w:rPr>
          <w:b/>
          <w:lang w:val="en-US" w:eastAsia="ja-JP"/>
        </w:rPr>
        <w:t>.</w:t>
      </w:r>
    </w:p>
    <w:p w14:paraId="5DBB262D" w14:textId="77777777" w:rsidR="008007D4" w:rsidRDefault="008007D4" w:rsidP="008007D4">
      <w:pPr>
        <w:rPr>
          <w:b/>
          <w:lang w:val="en-US" w:eastAsia="ja-JP"/>
        </w:rPr>
      </w:pPr>
      <w:r>
        <w:rPr>
          <w:b/>
          <w:lang w:val="en-US" w:eastAsia="ja-JP"/>
        </w:rPr>
        <w:t>Proposal 9:</w:t>
      </w:r>
      <w:r w:rsidRPr="008A5356">
        <w:rPr>
          <w:rFonts w:eastAsia="SimSun"/>
          <w:lang w:val="en-US" w:eastAsia="ja-JP"/>
        </w:rPr>
        <w:t xml:space="preserve"> </w:t>
      </w:r>
      <w:r>
        <w:rPr>
          <w:b/>
          <w:lang w:val="en-US" w:eastAsia="ja-JP"/>
        </w:rPr>
        <w:t>For low-latency</w:t>
      </w:r>
      <w:r w:rsidRPr="001B1459">
        <w:rPr>
          <w:b/>
          <w:lang w:val="en-US" w:eastAsia="ja-JP"/>
        </w:rPr>
        <w:t>,</w:t>
      </w:r>
      <w:r>
        <w:rPr>
          <w:b/>
          <w:lang w:val="en-US" w:eastAsia="ja-JP"/>
        </w:rPr>
        <w:t xml:space="preserve"> </w:t>
      </w:r>
      <w:r w:rsidRPr="008A5356">
        <w:rPr>
          <w:rFonts w:eastAsia="SimSun"/>
          <w:b/>
          <w:lang w:val="en-US" w:eastAsia="ja-JP"/>
        </w:rPr>
        <w:t>Both FR1 and FR2 should be tested for BS</w:t>
      </w:r>
      <w:r>
        <w:rPr>
          <w:rFonts w:eastAsia="SimSun"/>
          <w:b/>
          <w:lang w:val="en-US" w:eastAsia="ja-JP"/>
        </w:rPr>
        <w:t xml:space="preserve"> that supports both FR1 and FR2</w:t>
      </w:r>
      <w:r>
        <w:rPr>
          <w:b/>
          <w:lang w:val="en-US" w:eastAsia="ja-JP"/>
        </w:rPr>
        <w:t xml:space="preserve"> (Option 2).</w:t>
      </w:r>
    </w:p>
    <w:p w14:paraId="5D120C29" w14:textId="2F637230" w:rsidR="002F0124" w:rsidRPr="002F0124" w:rsidRDefault="002F0124" w:rsidP="002F0124">
      <w:pPr>
        <w:rPr>
          <w:b/>
          <w:lang w:val="en-US" w:eastAsia="ja-JP"/>
        </w:rPr>
      </w:pPr>
      <w:r>
        <w:rPr>
          <w:b/>
          <w:lang w:val="en-US" w:eastAsia="ja-JP"/>
        </w:rPr>
        <w:t xml:space="preserve">Proposal 10: </w:t>
      </w:r>
      <w:r w:rsidRPr="005F12EE">
        <w:rPr>
          <w:b/>
          <w:lang w:val="en-US" w:eastAsia="ja-JP"/>
        </w:rPr>
        <w:t>F</w:t>
      </w:r>
      <w:r>
        <w:rPr>
          <w:b/>
          <w:lang w:val="en-US" w:eastAsia="ja-JP"/>
        </w:rPr>
        <w:t>or FR2</w:t>
      </w:r>
      <w:r w:rsidRPr="005F12EE">
        <w:rPr>
          <w:b/>
          <w:lang w:val="en-US" w:eastAsia="ja-JP"/>
        </w:rPr>
        <w:t xml:space="preserve">, define </w:t>
      </w:r>
      <w:r>
        <w:rPr>
          <w:b/>
          <w:lang w:val="en-US" w:eastAsia="ja-JP"/>
        </w:rPr>
        <w:t>low-latency</w:t>
      </w:r>
      <w:r w:rsidRPr="005F12EE">
        <w:rPr>
          <w:b/>
          <w:lang w:val="en-US" w:eastAsia="ja-JP"/>
        </w:rPr>
        <w:t xml:space="preserve"> requirements with </w:t>
      </w:r>
      <w:r>
        <w:rPr>
          <w:rFonts w:eastAsia="SimSun"/>
          <w:b/>
          <w:lang w:val="en-US" w:eastAsia="ja-JP"/>
        </w:rPr>
        <w:t>60</w:t>
      </w:r>
      <w:r w:rsidRPr="005F12EE">
        <w:rPr>
          <w:rFonts w:eastAsia="SimSun"/>
          <w:b/>
          <w:lang w:val="en-US" w:eastAsia="ja-JP"/>
        </w:rPr>
        <w:t xml:space="preserve"> KHz for 5</w:t>
      </w:r>
      <w:r>
        <w:rPr>
          <w:rFonts w:eastAsia="SimSun"/>
          <w:b/>
          <w:lang w:val="en-US" w:eastAsia="ja-JP"/>
        </w:rPr>
        <w:t>0</w:t>
      </w:r>
      <w:r w:rsidRPr="005F12EE">
        <w:rPr>
          <w:rFonts w:eastAsia="SimSun"/>
          <w:b/>
          <w:lang w:val="en-US" w:eastAsia="ja-JP"/>
        </w:rPr>
        <w:t>/1</w:t>
      </w:r>
      <w:r>
        <w:rPr>
          <w:rFonts w:eastAsia="SimSun"/>
          <w:b/>
          <w:lang w:val="en-US" w:eastAsia="ja-JP"/>
        </w:rPr>
        <w:t>0</w:t>
      </w:r>
      <w:r w:rsidRPr="005F12EE">
        <w:rPr>
          <w:rFonts w:eastAsia="SimSun"/>
          <w:b/>
          <w:lang w:val="en-US" w:eastAsia="ja-JP"/>
        </w:rPr>
        <w:t>0 MHz and</w:t>
      </w:r>
      <w:r>
        <w:rPr>
          <w:rFonts w:eastAsia="SimSun"/>
          <w:b/>
          <w:lang w:val="en-US" w:eastAsia="ja-JP"/>
        </w:rPr>
        <w:t xml:space="preserve"> 120 KHz for 50/10</w:t>
      </w:r>
      <w:r w:rsidRPr="005F12EE">
        <w:rPr>
          <w:rFonts w:eastAsia="SimSun"/>
          <w:b/>
          <w:lang w:val="en-US" w:eastAsia="ja-JP"/>
        </w:rPr>
        <w:t>0 MHz</w:t>
      </w:r>
      <w:r w:rsidRPr="005F12EE">
        <w:rPr>
          <w:b/>
          <w:lang w:val="en-US" w:eastAsia="ja-JP"/>
        </w:rPr>
        <w:t xml:space="preserve"> (</w:t>
      </w:r>
      <w:r>
        <w:rPr>
          <w:b/>
          <w:lang w:val="en-US" w:eastAsia="ja-JP"/>
        </w:rPr>
        <w:t>Option 2</w:t>
      </w:r>
      <w:r w:rsidRPr="005F12EE">
        <w:rPr>
          <w:b/>
          <w:lang w:val="en-US" w:eastAsia="ja-JP"/>
        </w:rPr>
        <w: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566CF7AC" w14:textId="3643CEF8" w:rsidR="00AD6BD6" w:rsidRPr="00AD6BD6" w:rsidRDefault="00AD6BD6" w:rsidP="0020109A">
      <w:pPr>
        <w:numPr>
          <w:ilvl w:val="0"/>
          <w:numId w:val="1"/>
        </w:numPr>
      </w:pPr>
      <w:r>
        <w:rPr>
          <w:lang w:val="en-US" w:eastAsia="ja-JP"/>
        </w:rPr>
        <w:t>R4-</w:t>
      </w:r>
      <w:r w:rsidR="00805F3B" w:rsidRPr="00805F3B">
        <w:t xml:space="preserve"> </w:t>
      </w:r>
      <w:r w:rsidR="00805F3B" w:rsidRPr="00805F3B">
        <w:rPr>
          <w:lang w:val="en-US" w:eastAsia="ja-JP"/>
        </w:rPr>
        <w:t>200</w:t>
      </w:r>
      <w:r w:rsidR="0020109A">
        <w:rPr>
          <w:lang w:val="en-US" w:eastAsia="ja-JP"/>
        </w:rPr>
        <w:t>5528</w:t>
      </w:r>
      <w:r>
        <w:rPr>
          <w:lang w:val="en-US" w:eastAsia="ja-JP"/>
        </w:rPr>
        <w:t>, “</w:t>
      </w:r>
      <w:r w:rsidR="0020109A" w:rsidRPr="0020109A">
        <w:t>Way forward on NR URLLC  BS performance requirements</w:t>
      </w:r>
      <w:r w:rsidRPr="00AD6BD6">
        <w:rPr>
          <w:lang w:val="en-US" w:eastAsia="ja-JP"/>
        </w:rPr>
        <w:t>”</w:t>
      </w:r>
      <w:r>
        <w:rPr>
          <w:lang w:val="en-US" w:eastAsia="ja-JP"/>
        </w:rPr>
        <w:t>, Huawei, RAN4 #9</w:t>
      </w:r>
      <w:r w:rsidR="00805F3B">
        <w:rPr>
          <w:lang w:val="en-US" w:eastAsia="ja-JP"/>
        </w:rPr>
        <w:t>4</w:t>
      </w:r>
      <w:r w:rsidR="0020109A">
        <w:rPr>
          <w:lang w:val="en-US" w:eastAsia="ja-JP"/>
        </w:rPr>
        <w:t>bis-e</w:t>
      </w:r>
      <w:r>
        <w:rPr>
          <w:lang w:val="en-US" w:eastAsia="ja-JP"/>
        </w:rPr>
        <w:t xml:space="preserve">, </w:t>
      </w:r>
      <w:r w:rsidR="0020109A">
        <w:rPr>
          <w:lang w:val="en-US" w:eastAsia="ja-JP"/>
        </w:rPr>
        <w:t>April</w:t>
      </w:r>
      <w:r>
        <w:rPr>
          <w:lang w:val="en-US" w:eastAsia="ja-JP"/>
        </w:rPr>
        <w:t xml:space="preserve"> </w:t>
      </w:r>
      <w:r w:rsidR="00805F3B">
        <w:rPr>
          <w:lang w:val="en-US" w:eastAsia="ja-JP"/>
        </w:rPr>
        <w:t>2020</w:t>
      </w:r>
    </w:p>
    <w:p w14:paraId="2D666EBB" w14:textId="021861AE" w:rsidR="00AD6BD6" w:rsidRPr="00BC5C6D" w:rsidRDefault="00AD6BD6" w:rsidP="00AD6BD6">
      <w:pPr>
        <w:rPr>
          <w:lang w:val="en-US" w:eastAsia="ja-JP"/>
        </w:rPr>
      </w:pPr>
    </w:p>
    <w:sectPr w:rsidR="00AD6BD6" w:rsidRPr="00BC5C6D"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AFB01" w14:textId="77777777" w:rsidR="00BF6411" w:rsidRDefault="00BF6411">
      <w:r>
        <w:separator/>
      </w:r>
    </w:p>
  </w:endnote>
  <w:endnote w:type="continuationSeparator" w:id="0">
    <w:p w14:paraId="0D332AE9" w14:textId="77777777" w:rsidR="00BF6411" w:rsidRDefault="00BF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5977A" w14:textId="77777777" w:rsidR="00BF6411" w:rsidRDefault="00BF6411">
      <w:r>
        <w:separator/>
      </w:r>
    </w:p>
  </w:footnote>
  <w:footnote w:type="continuationSeparator" w:id="0">
    <w:p w14:paraId="53F104D0" w14:textId="77777777" w:rsidR="00BF6411" w:rsidRDefault="00BF6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33pt;height:24pt" o:bullet="t">
        <v:imagedata r:id="rId1" o:title="art1A8B"/>
      </v:shape>
    </w:pict>
  </w:numPicBullet>
  <w:abstractNum w:abstractNumId="0" w15:restartNumberingAfterBreak="0">
    <w:nsid w:val="00B67D97"/>
    <w:multiLevelType w:val="hybridMultilevel"/>
    <w:tmpl w:val="D718340E"/>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159604B"/>
    <w:multiLevelType w:val="hybridMultilevel"/>
    <w:tmpl w:val="E2D829A2"/>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B9B5CDD"/>
    <w:multiLevelType w:val="hybridMultilevel"/>
    <w:tmpl w:val="8B2EC39C"/>
    <w:lvl w:ilvl="0" w:tplc="C466104E">
      <w:start w:val="1"/>
      <w:numFmt w:val="bullet"/>
      <w:lvlText w:val="−"/>
      <w:lvlJc w:val="left"/>
      <w:pPr>
        <w:tabs>
          <w:tab w:val="num" w:pos="720"/>
        </w:tabs>
        <w:ind w:left="720" w:hanging="360"/>
      </w:pPr>
      <w:rPr>
        <w:rFonts w:ascii="Calibri" w:hAnsi="Calibri" w:hint="default"/>
      </w:rPr>
    </w:lvl>
    <w:lvl w:ilvl="1" w:tplc="D786C1F0">
      <w:start w:val="1"/>
      <w:numFmt w:val="bullet"/>
      <w:lvlText w:val="−"/>
      <w:lvlJc w:val="left"/>
      <w:pPr>
        <w:tabs>
          <w:tab w:val="num" w:pos="1440"/>
        </w:tabs>
        <w:ind w:left="1440" w:hanging="360"/>
      </w:pPr>
      <w:rPr>
        <w:rFonts w:ascii="Calibri" w:hAnsi="Calibri" w:hint="default"/>
      </w:rPr>
    </w:lvl>
    <w:lvl w:ilvl="2" w:tplc="B97C6B42">
      <w:start w:val="1"/>
      <w:numFmt w:val="bullet"/>
      <w:lvlText w:val="−"/>
      <w:lvlJc w:val="left"/>
      <w:pPr>
        <w:tabs>
          <w:tab w:val="num" w:pos="2160"/>
        </w:tabs>
        <w:ind w:left="2160" w:hanging="360"/>
      </w:pPr>
      <w:rPr>
        <w:rFonts w:ascii="Calibri" w:hAnsi="Calibri" w:hint="default"/>
      </w:rPr>
    </w:lvl>
    <w:lvl w:ilvl="3" w:tplc="4E628284">
      <w:start w:val="110"/>
      <w:numFmt w:val="bullet"/>
      <w:lvlText w:val="−"/>
      <w:lvlJc w:val="left"/>
      <w:pPr>
        <w:tabs>
          <w:tab w:val="num" w:pos="2880"/>
        </w:tabs>
        <w:ind w:left="2880" w:hanging="360"/>
      </w:pPr>
      <w:rPr>
        <w:rFonts w:ascii="Calibri" w:hAnsi="Calibri" w:hint="default"/>
      </w:rPr>
    </w:lvl>
    <w:lvl w:ilvl="4" w:tplc="682821C8" w:tentative="1">
      <w:start w:val="1"/>
      <w:numFmt w:val="bullet"/>
      <w:lvlText w:val="−"/>
      <w:lvlJc w:val="left"/>
      <w:pPr>
        <w:tabs>
          <w:tab w:val="num" w:pos="3600"/>
        </w:tabs>
        <w:ind w:left="3600" w:hanging="360"/>
      </w:pPr>
      <w:rPr>
        <w:rFonts w:ascii="Calibri" w:hAnsi="Calibri" w:hint="default"/>
      </w:rPr>
    </w:lvl>
    <w:lvl w:ilvl="5" w:tplc="449C9CF0" w:tentative="1">
      <w:start w:val="1"/>
      <w:numFmt w:val="bullet"/>
      <w:lvlText w:val="−"/>
      <w:lvlJc w:val="left"/>
      <w:pPr>
        <w:tabs>
          <w:tab w:val="num" w:pos="4320"/>
        </w:tabs>
        <w:ind w:left="4320" w:hanging="360"/>
      </w:pPr>
      <w:rPr>
        <w:rFonts w:ascii="Calibri" w:hAnsi="Calibri" w:hint="default"/>
      </w:rPr>
    </w:lvl>
    <w:lvl w:ilvl="6" w:tplc="091E0324" w:tentative="1">
      <w:start w:val="1"/>
      <w:numFmt w:val="bullet"/>
      <w:lvlText w:val="−"/>
      <w:lvlJc w:val="left"/>
      <w:pPr>
        <w:tabs>
          <w:tab w:val="num" w:pos="5040"/>
        </w:tabs>
        <w:ind w:left="5040" w:hanging="360"/>
      </w:pPr>
      <w:rPr>
        <w:rFonts w:ascii="Calibri" w:hAnsi="Calibri" w:hint="default"/>
      </w:rPr>
    </w:lvl>
    <w:lvl w:ilvl="7" w:tplc="F47255BE" w:tentative="1">
      <w:start w:val="1"/>
      <w:numFmt w:val="bullet"/>
      <w:lvlText w:val="−"/>
      <w:lvlJc w:val="left"/>
      <w:pPr>
        <w:tabs>
          <w:tab w:val="num" w:pos="5760"/>
        </w:tabs>
        <w:ind w:left="5760" w:hanging="360"/>
      </w:pPr>
      <w:rPr>
        <w:rFonts w:ascii="Calibri" w:hAnsi="Calibri" w:hint="default"/>
      </w:rPr>
    </w:lvl>
    <w:lvl w:ilvl="8" w:tplc="E9F287A0"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0CDB5F56"/>
    <w:multiLevelType w:val="hybridMultilevel"/>
    <w:tmpl w:val="5DB4564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722916"/>
    <w:multiLevelType w:val="hybridMultilevel"/>
    <w:tmpl w:val="CA9ECD30"/>
    <w:lvl w:ilvl="0" w:tplc="4F9A38B6">
      <w:start w:val="1"/>
      <w:numFmt w:val="bullet"/>
      <w:lvlText w:val="•"/>
      <w:lvlJc w:val="left"/>
      <w:pPr>
        <w:tabs>
          <w:tab w:val="num" w:pos="720"/>
        </w:tabs>
        <w:ind w:left="720" w:hanging="360"/>
      </w:pPr>
      <w:rPr>
        <w:rFonts w:ascii="Arial" w:hAnsi="Arial" w:hint="default"/>
      </w:rPr>
    </w:lvl>
    <w:lvl w:ilvl="1" w:tplc="18FA6FA6" w:tentative="1">
      <w:start w:val="1"/>
      <w:numFmt w:val="bullet"/>
      <w:lvlText w:val="•"/>
      <w:lvlJc w:val="left"/>
      <w:pPr>
        <w:tabs>
          <w:tab w:val="num" w:pos="1440"/>
        </w:tabs>
        <w:ind w:left="1440" w:hanging="360"/>
      </w:pPr>
      <w:rPr>
        <w:rFonts w:ascii="Arial" w:hAnsi="Arial" w:hint="default"/>
      </w:rPr>
    </w:lvl>
    <w:lvl w:ilvl="2" w:tplc="B704B03A" w:tentative="1">
      <w:start w:val="1"/>
      <w:numFmt w:val="bullet"/>
      <w:lvlText w:val="•"/>
      <w:lvlJc w:val="left"/>
      <w:pPr>
        <w:tabs>
          <w:tab w:val="num" w:pos="2160"/>
        </w:tabs>
        <w:ind w:left="2160" w:hanging="360"/>
      </w:pPr>
      <w:rPr>
        <w:rFonts w:ascii="Arial" w:hAnsi="Arial" w:hint="default"/>
      </w:rPr>
    </w:lvl>
    <w:lvl w:ilvl="3" w:tplc="3068626C" w:tentative="1">
      <w:start w:val="1"/>
      <w:numFmt w:val="bullet"/>
      <w:lvlText w:val="•"/>
      <w:lvlJc w:val="left"/>
      <w:pPr>
        <w:tabs>
          <w:tab w:val="num" w:pos="2880"/>
        </w:tabs>
        <w:ind w:left="2880" w:hanging="360"/>
      </w:pPr>
      <w:rPr>
        <w:rFonts w:ascii="Arial" w:hAnsi="Arial" w:hint="default"/>
      </w:rPr>
    </w:lvl>
    <w:lvl w:ilvl="4" w:tplc="501008E4" w:tentative="1">
      <w:start w:val="1"/>
      <w:numFmt w:val="bullet"/>
      <w:lvlText w:val="•"/>
      <w:lvlJc w:val="left"/>
      <w:pPr>
        <w:tabs>
          <w:tab w:val="num" w:pos="3600"/>
        </w:tabs>
        <w:ind w:left="3600" w:hanging="360"/>
      </w:pPr>
      <w:rPr>
        <w:rFonts w:ascii="Arial" w:hAnsi="Arial" w:hint="default"/>
      </w:rPr>
    </w:lvl>
    <w:lvl w:ilvl="5" w:tplc="57409F9E" w:tentative="1">
      <w:start w:val="1"/>
      <w:numFmt w:val="bullet"/>
      <w:lvlText w:val="•"/>
      <w:lvlJc w:val="left"/>
      <w:pPr>
        <w:tabs>
          <w:tab w:val="num" w:pos="4320"/>
        </w:tabs>
        <w:ind w:left="4320" w:hanging="360"/>
      </w:pPr>
      <w:rPr>
        <w:rFonts w:ascii="Arial" w:hAnsi="Arial" w:hint="default"/>
      </w:rPr>
    </w:lvl>
    <w:lvl w:ilvl="6" w:tplc="DFAAF6D2" w:tentative="1">
      <w:start w:val="1"/>
      <w:numFmt w:val="bullet"/>
      <w:lvlText w:val="•"/>
      <w:lvlJc w:val="left"/>
      <w:pPr>
        <w:tabs>
          <w:tab w:val="num" w:pos="5040"/>
        </w:tabs>
        <w:ind w:left="5040" w:hanging="360"/>
      </w:pPr>
      <w:rPr>
        <w:rFonts w:ascii="Arial" w:hAnsi="Arial" w:hint="default"/>
      </w:rPr>
    </w:lvl>
    <w:lvl w:ilvl="7" w:tplc="9A680976" w:tentative="1">
      <w:start w:val="1"/>
      <w:numFmt w:val="bullet"/>
      <w:lvlText w:val="•"/>
      <w:lvlJc w:val="left"/>
      <w:pPr>
        <w:tabs>
          <w:tab w:val="num" w:pos="5760"/>
        </w:tabs>
        <w:ind w:left="5760" w:hanging="360"/>
      </w:pPr>
      <w:rPr>
        <w:rFonts w:ascii="Arial" w:hAnsi="Arial" w:hint="default"/>
      </w:rPr>
    </w:lvl>
    <w:lvl w:ilvl="8" w:tplc="3EB05E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D14E6E"/>
    <w:multiLevelType w:val="hybridMultilevel"/>
    <w:tmpl w:val="48C65FB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EA97D43"/>
    <w:multiLevelType w:val="hybridMultilevel"/>
    <w:tmpl w:val="6BBA27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257844"/>
    <w:multiLevelType w:val="hybridMultilevel"/>
    <w:tmpl w:val="5776BDC0"/>
    <w:lvl w:ilvl="0" w:tplc="241CCF0E">
      <w:start w:val="1"/>
      <w:numFmt w:val="bullet"/>
      <w:lvlText w:val="•"/>
      <w:lvlJc w:val="left"/>
      <w:pPr>
        <w:tabs>
          <w:tab w:val="num" w:pos="720"/>
        </w:tabs>
        <w:ind w:left="720" w:hanging="360"/>
      </w:pPr>
      <w:rPr>
        <w:rFonts w:ascii="Arial" w:hAnsi="Arial" w:hint="default"/>
      </w:rPr>
    </w:lvl>
    <w:lvl w:ilvl="1" w:tplc="D97AB388">
      <w:start w:val="1"/>
      <w:numFmt w:val="bullet"/>
      <w:lvlText w:val="•"/>
      <w:lvlJc w:val="left"/>
      <w:pPr>
        <w:tabs>
          <w:tab w:val="num" w:pos="1440"/>
        </w:tabs>
        <w:ind w:left="1440" w:hanging="360"/>
      </w:pPr>
      <w:rPr>
        <w:rFonts w:ascii="Arial" w:hAnsi="Arial" w:hint="default"/>
      </w:rPr>
    </w:lvl>
    <w:lvl w:ilvl="2" w:tplc="DA5A3712">
      <w:start w:val="146"/>
      <w:numFmt w:val="bullet"/>
      <w:lvlText w:val="•"/>
      <w:lvlJc w:val="left"/>
      <w:pPr>
        <w:tabs>
          <w:tab w:val="num" w:pos="2160"/>
        </w:tabs>
        <w:ind w:left="2160" w:hanging="360"/>
      </w:pPr>
      <w:rPr>
        <w:rFonts w:ascii="Arial" w:hAnsi="Arial" w:hint="default"/>
      </w:rPr>
    </w:lvl>
    <w:lvl w:ilvl="3" w:tplc="3AF057AE" w:tentative="1">
      <w:start w:val="1"/>
      <w:numFmt w:val="bullet"/>
      <w:lvlText w:val="•"/>
      <w:lvlJc w:val="left"/>
      <w:pPr>
        <w:tabs>
          <w:tab w:val="num" w:pos="2880"/>
        </w:tabs>
        <w:ind w:left="2880" w:hanging="360"/>
      </w:pPr>
      <w:rPr>
        <w:rFonts w:ascii="Arial" w:hAnsi="Arial" w:hint="default"/>
      </w:rPr>
    </w:lvl>
    <w:lvl w:ilvl="4" w:tplc="211C7D44" w:tentative="1">
      <w:start w:val="1"/>
      <w:numFmt w:val="bullet"/>
      <w:lvlText w:val="•"/>
      <w:lvlJc w:val="left"/>
      <w:pPr>
        <w:tabs>
          <w:tab w:val="num" w:pos="3600"/>
        </w:tabs>
        <w:ind w:left="3600" w:hanging="360"/>
      </w:pPr>
      <w:rPr>
        <w:rFonts w:ascii="Arial" w:hAnsi="Arial" w:hint="default"/>
      </w:rPr>
    </w:lvl>
    <w:lvl w:ilvl="5" w:tplc="264EDB96" w:tentative="1">
      <w:start w:val="1"/>
      <w:numFmt w:val="bullet"/>
      <w:lvlText w:val="•"/>
      <w:lvlJc w:val="left"/>
      <w:pPr>
        <w:tabs>
          <w:tab w:val="num" w:pos="4320"/>
        </w:tabs>
        <w:ind w:left="4320" w:hanging="360"/>
      </w:pPr>
      <w:rPr>
        <w:rFonts w:ascii="Arial" w:hAnsi="Arial" w:hint="default"/>
      </w:rPr>
    </w:lvl>
    <w:lvl w:ilvl="6" w:tplc="8D3A6F1A" w:tentative="1">
      <w:start w:val="1"/>
      <w:numFmt w:val="bullet"/>
      <w:lvlText w:val="•"/>
      <w:lvlJc w:val="left"/>
      <w:pPr>
        <w:tabs>
          <w:tab w:val="num" w:pos="5040"/>
        </w:tabs>
        <w:ind w:left="5040" w:hanging="360"/>
      </w:pPr>
      <w:rPr>
        <w:rFonts w:ascii="Arial" w:hAnsi="Arial" w:hint="default"/>
      </w:rPr>
    </w:lvl>
    <w:lvl w:ilvl="7" w:tplc="B172EEFC" w:tentative="1">
      <w:start w:val="1"/>
      <w:numFmt w:val="bullet"/>
      <w:lvlText w:val="•"/>
      <w:lvlJc w:val="left"/>
      <w:pPr>
        <w:tabs>
          <w:tab w:val="num" w:pos="5760"/>
        </w:tabs>
        <w:ind w:left="5760" w:hanging="360"/>
      </w:pPr>
      <w:rPr>
        <w:rFonts w:ascii="Arial" w:hAnsi="Arial" w:hint="default"/>
      </w:rPr>
    </w:lvl>
    <w:lvl w:ilvl="8" w:tplc="D6CE44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EF7673"/>
    <w:multiLevelType w:val="hybridMultilevel"/>
    <w:tmpl w:val="397CA270"/>
    <w:lvl w:ilvl="0" w:tplc="15D4E386">
      <w:start w:val="1"/>
      <w:numFmt w:val="bullet"/>
      <w:lvlText w:val="•"/>
      <w:lvlJc w:val="left"/>
      <w:pPr>
        <w:ind w:left="420" w:hanging="420"/>
      </w:pPr>
      <w:rPr>
        <w:rFonts w:ascii="Arial" w:hAnsi="Arial" w:hint="default"/>
      </w:rPr>
    </w:lvl>
    <w:lvl w:ilvl="1" w:tplc="15D4E386">
      <w:start w:val="1"/>
      <w:numFmt w:val="bullet"/>
      <w:lvlText w:val="•"/>
      <w:lvlJc w:val="left"/>
      <w:pPr>
        <w:ind w:left="840" w:hanging="420"/>
      </w:pPr>
      <w:rPr>
        <w:rFonts w:ascii="Arial" w:hAnsi="Arial" w:hint="default"/>
      </w:rPr>
    </w:lvl>
    <w:lvl w:ilvl="2" w:tplc="15D4E386">
      <w:start w:val="1"/>
      <w:numFmt w:val="bullet"/>
      <w:lvlText w:val="•"/>
      <w:lvlJc w:val="left"/>
      <w:pPr>
        <w:ind w:left="1260" w:hanging="420"/>
      </w:pPr>
      <w:rPr>
        <w:rFonts w:ascii="Arial" w:hAnsi="Arial" w:hint="default"/>
      </w:rPr>
    </w:lvl>
    <w:lvl w:ilvl="3" w:tplc="15D4E386">
      <w:start w:val="1"/>
      <w:numFmt w:val="bullet"/>
      <w:lvlText w:val="•"/>
      <w:lvlJc w:val="left"/>
      <w:pPr>
        <w:ind w:left="1680" w:hanging="420"/>
      </w:pPr>
      <w:rPr>
        <w:rFonts w:ascii="Arial" w:hAnsi="Arial" w:hint="default"/>
      </w:rPr>
    </w:lvl>
    <w:lvl w:ilvl="4" w:tplc="15D4E386">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20"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BD51116"/>
    <w:multiLevelType w:val="hybridMultilevel"/>
    <w:tmpl w:val="5F2C86EC"/>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5"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6" w15:restartNumberingAfterBreak="0">
    <w:nsid w:val="4A317AC4"/>
    <w:multiLevelType w:val="hybridMultilevel"/>
    <w:tmpl w:val="18E8D5F8"/>
    <w:lvl w:ilvl="0" w:tplc="A9BE789E">
      <w:numFmt w:val="bullet"/>
      <w:lvlText w:val="-"/>
      <w:lvlJc w:val="left"/>
      <w:pPr>
        <w:ind w:left="420" w:hanging="420"/>
      </w:pPr>
      <w:rPr>
        <w:rFonts w:ascii="DengXian" w:eastAsia="DengXian" w:hAnsi="DengXian" w:cs="Times New Roman" w:hint="eastAsia"/>
      </w:rPr>
    </w:lvl>
    <w:lvl w:ilvl="1" w:tplc="A9BE789E">
      <w:numFmt w:val="bullet"/>
      <w:lvlText w:val="-"/>
      <w:lvlJc w:val="left"/>
      <w:pPr>
        <w:ind w:left="840" w:hanging="420"/>
      </w:pPr>
      <w:rPr>
        <w:rFonts w:ascii="DengXian" w:eastAsia="DengXian" w:hAnsi="DengXian"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CB42C7"/>
    <w:multiLevelType w:val="hybridMultilevel"/>
    <w:tmpl w:val="33E43ED4"/>
    <w:lvl w:ilvl="0" w:tplc="42AE8AF8">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22624D"/>
    <w:multiLevelType w:val="hybridMultilevel"/>
    <w:tmpl w:val="CB9CD0E2"/>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707A8E"/>
    <w:multiLevelType w:val="hybridMultilevel"/>
    <w:tmpl w:val="FD5AFE5E"/>
    <w:lvl w:ilvl="0" w:tplc="E8F81D86">
      <w:start w:val="1"/>
      <w:numFmt w:val="bullet"/>
      <w:lvlText w:val="•"/>
      <w:lvlJc w:val="left"/>
      <w:pPr>
        <w:tabs>
          <w:tab w:val="num" w:pos="720"/>
        </w:tabs>
        <w:ind w:left="720" w:hanging="360"/>
      </w:pPr>
      <w:rPr>
        <w:rFonts w:ascii="Arial" w:hAnsi="Arial" w:hint="default"/>
      </w:rPr>
    </w:lvl>
    <w:lvl w:ilvl="1" w:tplc="07A0CA82" w:tentative="1">
      <w:start w:val="1"/>
      <w:numFmt w:val="bullet"/>
      <w:lvlText w:val="•"/>
      <w:lvlJc w:val="left"/>
      <w:pPr>
        <w:tabs>
          <w:tab w:val="num" w:pos="1440"/>
        </w:tabs>
        <w:ind w:left="1440" w:hanging="360"/>
      </w:pPr>
      <w:rPr>
        <w:rFonts w:ascii="Arial" w:hAnsi="Arial" w:hint="default"/>
      </w:rPr>
    </w:lvl>
    <w:lvl w:ilvl="2" w:tplc="51C8EB3C" w:tentative="1">
      <w:start w:val="1"/>
      <w:numFmt w:val="bullet"/>
      <w:lvlText w:val="•"/>
      <w:lvlJc w:val="left"/>
      <w:pPr>
        <w:tabs>
          <w:tab w:val="num" w:pos="2160"/>
        </w:tabs>
        <w:ind w:left="2160" w:hanging="360"/>
      </w:pPr>
      <w:rPr>
        <w:rFonts w:ascii="Arial" w:hAnsi="Arial" w:hint="default"/>
      </w:rPr>
    </w:lvl>
    <w:lvl w:ilvl="3" w:tplc="F05CA91C">
      <w:start w:val="1"/>
      <w:numFmt w:val="bullet"/>
      <w:lvlText w:val="•"/>
      <w:lvlJc w:val="left"/>
      <w:pPr>
        <w:tabs>
          <w:tab w:val="num" w:pos="2880"/>
        </w:tabs>
        <w:ind w:left="2880" w:hanging="360"/>
      </w:pPr>
      <w:rPr>
        <w:rFonts w:ascii="Arial" w:hAnsi="Arial" w:hint="default"/>
      </w:rPr>
    </w:lvl>
    <w:lvl w:ilvl="4" w:tplc="43E04722" w:tentative="1">
      <w:start w:val="1"/>
      <w:numFmt w:val="bullet"/>
      <w:lvlText w:val="•"/>
      <w:lvlJc w:val="left"/>
      <w:pPr>
        <w:tabs>
          <w:tab w:val="num" w:pos="3600"/>
        </w:tabs>
        <w:ind w:left="3600" w:hanging="360"/>
      </w:pPr>
      <w:rPr>
        <w:rFonts w:ascii="Arial" w:hAnsi="Arial" w:hint="default"/>
      </w:rPr>
    </w:lvl>
    <w:lvl w:ilvl="5" w:tplc="6EDC6FBC" w:tentative="1">
      <w:start w:val="1"/>
      <w:numFmt w:val="bullet"/>
      <w:lvlText w:val="•"/>
      <w:lvlJc w:val="left"/>
      <w:pPr>
        <w:tabs>
          <w:tab w:val="num" w:pos="4320"/>
        </w:tabs>
        <w:ind w:left="4320" w:hanging="360"/>
      </w:pPr>
      <w:rPr>
        <w:rFonts w:ascii="Arial" w:hAnsi="Arial" w:hint="default"/>
      </w:rPr>
    </w:lvl>
    <w:lvl w:ilvl="6" w:tplc="F4FAD254" w:tentative="1">
      <w:start w:val="1"/>
      <w:numFmt w:val="bullet"/>
      <w:lvlText w:val="•"/>
      <w:lvlJc w:val="left"/>
      <w:pPr>
        <w:tabs>
          <w:tab w:val="num" w:pos="5040"/>
        </w:tabs>
        <w:ind w:left="5040" w:hanging="360"/>
      </w:pPr>
      <w:rPr>
        <w:rFonts w:ascii="Arial" w:hAnsi="Arial" w:hint="default"/>
      </w:rPr>
    </w:lvl>
    <w:lvl w:ilvl="7" w:tplc="A0D800AA" w:tentative="1">
      <w:start w:val="1"/>
      <w:numFmt w:val="bullet"/>
      <w:lvlText w:val="•"/>
      <w:lvlJc w:val="left"/>
      <w:pPr>
        <w:tabs>
          <w:tab w:val="num" w:pos="5760"/>
        </w:tabs>
        <w:ind w:left="5760" w:hanging="360"/>
      </w:pPr>
      <w:rPr>
        <w:rFonts w:ascii="Arial" w:hAnsi="Arial" w:hint="default"/>
      </w:rPr>
    </w:lvl>
    <w:lvl w:ilvl="8" w:tplc="F24861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A7CD6"/>
    <w:multiLevelType w:val="hybridMultilevel"/>
    <w:tmpl w:val="CE66A554"/>
    <w:lvl w:ilvl="0" w:tplc="2F8ED4A2">
      <w:start w:val="1"/>
      <w:numFmt w:val="bullet"/>
      <w:lvlText w:val="•"/>
      <w:lvlJc w:val="left"/>
      <w:pPr>
        <w:tabs>
          <w:tab w:val="num" w:pos="720"/>
        </w:tabs>
        <w:ind w:left="720" w:hanging="360"/>
      </w:pPr>
      <w:rPr>
        <w:rFonts w:ascii="Arial" w:hAnsi="Arial" w:hint="default"/>
      </w:rPr>
    </w:lvl>
    <w:lvl w:ilvl="1" w:tplc="0A8E35A4" w:tentative="1">
      <w:start w:val="1"/>
      <w:numFmt w:val="bullet"/>
      <w:lvlText w:val="•"/>
      <w:lvlJc w:val="left"/>
      <w:pPr>
        <w:tabs>
          <w:tab w:val="num" w:pos="1440"/>
        </w:tabs>
        <w:ind w:left="1440" w:hanging="360"/>
      </w:pPr>
      <w:rPr>
        <w:rFonts w:ascii="Arial" w:hAnsi="Arial" w:hint="default"/>
      </w:rPr>
    </w:lvl>
    <w:lvl w:ilvl="2" w:tplc="33FCD7DA" w:tentative="1">
      <w:start w:val="1"/>
      <w:numFmt w:val="bullet"/>
      <w:lvlText w:val="•"/>
      <w:lvlJc w:val="left"/>
      <w:pPr>
        <w:tabs>
          <w:tab w:val="num" w:pos="2160"/>
        </w:tabs>
        <w:ind w:left="2160" w:hanging="360"/>
      </w:pPr>
      <w:rPr>
        <w:rFonts w:ascii="Arial" w:hAnsi="Arial" w:hint="default"/>
      </w:rPr>
    </w:lvl>
    <w:lvl w:ilvl="3" w:tplc="6AAE0A38">
      <w:start w:val="1"/>
      <w:numFmt w:val="bullet"/>
      <w:lvlText w:val="•"/>
      <w:lvlJc w:val="left"/>
      <w:pPr>
        <w:tabs>
          <w:tab w:val="num" w:pos="2880"/>
        </w:tabs>
        <w:ind w:left="2880" w:hanging="360"/>
      </w:pPr>
      <w:rPr>
        <w:rFonts w:ascii="Arial" w:hAnsi="Arial" w:hint="default"/>
      </w:rPr>
    </w:lvl>
    <w:lvl w:ilvl="4" w:tplc="61A45822" w:tentative="1">
      <w:start w:val="1"/>
      <w:numFmt w:val="bullet"/>
      <w:lvlText w:val="•"/>
      <w:lvlJc w:val="left"/>
      <w:pPr>
        <w:tabs>
          <w:tab w:val="num" w:pos="3600"/>
        </w:tabs>
        <w:ind w:left="3600" w:hanging="360"/>
      </w:pPr>
      <w:rPr>
        <w:rFonts w:ascii="Arial" w:hAnsi="Arial" w:hint="default"/>
      </w:rPr>
    </w:lvl>
    <w:lvl w:ilvl="5" w:tplc="8EB2ECA4" w:tentative="1">
      <w:start w:val="1"/>
      <w:numFmt w:val="bullet"/>
      <w:lvlText w:val="•"/>
      <w:lvlJc w:val="left"/>
      <w:pPr>
        <w:tabs>
          <w:tab w:val="num" w:pos="4320"/>
        </w:tabs>
        <w:ind w:left="4320" w:hanging="360"/>
      </w:pPr>
      <w:rPr>
        <w:rFonts w:ascii="Arial" w:hAnsi="Arial" w:hint="default"/>
      </w:rPr>
    </w:lvl>
    <w:lvl w:ilvl="6" w:tplc="DA405F14" w:tentative="1">
      <w:start w:val="1"/>
      <w:numFmt w:val="bullet"/>
      <w:lvlText w:val="•"/>
      <w:lvlJc w:val="left"/>
      <w:pPr>
        <w:tabs>
          <w:tab w:val="num" w:pos="5040"/>
        </w:tabs>
        <w:ind w:left="5040" w:hanging="360"/>
      </w:pPr>
      <w:rPr>
        <w:rFonts w:ascii="Arial" w:hAnsi="Arial" w:hint="default"/>
      </w:rPr>
    </w:lvl>
    <w:lvl w:ilvl="7" w:tplc="ECF65A46" w:tentative="1">
      <w:start w:val="1"/>
      <w:numFmt w:val="bullet"/>
      <w:lvlText w:val="•"/>
      <w:lvlJc w:val="left"/>
      <w:pPr>
        <w:tabs>
          <w:tab w:val="num" w:pos="5760"/>
        </w:tabs>
        <w:ind w:left="5760" w:hanging="360"/>
      </w:pPr>
      <w:rPr>
        <w:rFonts w:ascii="Arial" w:hAnsi="Arial" w:hint="default"/>
      </w:rPr>
    </w:lvl>
    <w:lvl w:ilvl="8" w:tplc="92C882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7D190E16"/>
    <w:multiLevelType w:val="hybridMultilevel"/>
    <w:tmpl w:val="24FA0414"/>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36"/>
  </w:num>
  <w:num w:numId="3">
    <w:abstractNumId w:val="38"/>
  </w:num>
  <w:num w:numId="4">
    <w:abstractNumId w:val="41"/>
  </w:num>
  <w:num w:numId="5">
    <w:abstractNumId w:val="19"/>
  </w:num>
  <w:num w:numId="6">
    <w:abstractNumId w:val="34"/>
  </w:num>
  <w:num w:numId="7">
    <w:abstractNumId w:val="25"/>
  </w:num>
  <w:num w:numId="8">
    <w:abstractNumId w:val="24"/>
  </w:num>
  <w:num w:numId="9">
    <w:abstractNumId w:val="33"/>
  </w:num>
  <w:num w:numId="10">
    <w:abstractNumId w:val="12"/>
  </w:num>
  <w:num w:numId="11">
    <w:abstractNumId w:val="20"/>
  </w:num>
  <w:num w:numId="12">
    <w:abstractNumId w:val="22"/>
  </w:num>
  <w:num w:numId="13">
    <w:abstractNumId w:val="13"/>
  </w:num>
  <w:num w:numId="14">
    <w:abstractNumId w:val="43"/>
  </w:num>
  <w:num w:numId="15">
    <w:abstractNumId w:val="4"/>
  </w:num>
  <w:num w:numId="16">
    <w:abstractNumId w:val="9"/>
  </w:num>
  <w:num w:numId="17">
    <w:abstractNumId w:val="37"/>
  </w:num>
  <w:num w:numId="18">
    <w:abstractNumId w:val="17"/>
  </w:num>
  <w:num w:numId="19">
    <w:abstractNumId w:val="27"/>
  </w:num>
  <w:num w:numId="20">
    <w:abstractNumId w:val="3"/>
  </w:num>
  <w:num w:numId="21">
    <w:abstractNumId w:val="42"/>
  </w:num>
  <w:num w:numId="22">
    <w:abstractNumId w:val="15"/>
  </w:num>
  <w:num w:numId="23">
    <w:abstractNumId w:val="29"/>
  </w:num>
  <w:num w:numId="24">
    <w:abstractNumId w:val="18"/>
  </w:num>
  <w:num w:numId="25">
    <w:abstractNumId w:val="32"/>
  </w:num>
  <w:num w:numId="26">
    <w:abstractNumId w:val="28"/>
  </w:num>
  <w:num w:numId="27">
    <w:abstractNumId w:val="35"/>
  </w:num>
  <w:num w:numId="28">
    <w:abstractNumId w:val="16"/>
  </w:num>
  <w:num w:numId="29">
    <w:abstractNumId w:val="39"/>
  </w:num>
  <w:num w:numId="30">
    <w:abstractNumId w:val="40"/>
  </w:num>
  <w:num w:numId="31">
    <w:abstractNumId w:val="7"/>
  </w:num>
  <w:num w:numId="32">
    <w:abstractNumId w:val="14"/>
  </w:num>
  <w:num w:numId="33">
    <w:abstractNumId w:val="1"/>
  </w:num>
  <w:num w:numId="34">
    <w:abstractNumId w:val="6"/>
  </w:num>
  <w:num w:numId="35">
    <w:abstractNumId w:val="23"/>
  </w:num>
  <w:num w:numId="36">
    <w:abstractNumId w:val="44"/>
  </w:num>
  <w:num w:numId="37">
    <w:abstractNumId w:val="26"/>
  </w:num>
  <w:num w:numId="38">
    <w:abstractNumId w:val="2"/>
  </w:num>
  <w:num w:numId="39">
    <w:abstractNumId w:val="30"/>
  </w:num>
  <w:num w:numId="40">
    <w:abstractNumId w:val="31"/>
  </w:num>
  <w:num w:numId="41">
    <w:abstractNumId w:val="11"/>
  </w:num>
  <w:num w:numId="42">
    <w:abstractNumId w:val="21"/>
  </w:num>
  <w:num w:numId="43">
    <w:abstractNumId w:val="0"/>
  </w:num>
  <w:num w:numId="44">
    <w:abstractNumId w:val="8"/>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3DBD"/>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7943"/>
    <w:rsid w:val="0005182E"/>
    <w:rsid w:val="0005300E"/>
    <w:rsid w:val="000567D0"/>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5E9"/>
    <w:rsid w:val="000C2D28"/>
    <w:rsid w:val="000C3003"/>
    <w:rsid w:val="000C3691"/>
    <w:rsid w:val="000C37E4"/>
    <w:rsid w:val="000C44A1"/>
    <w:rsid w:val="000C5893"/>
    <w:rsid w:val="000C7332"/>
    <w:rsid w:val="000D0AFE"/>
    <w:rsid w:val="000D1F67"/>
    <w:rsid w:val="000D4510"/>
    <w:rsid w:val="000D5153"/>
    <w:rsid w:val="000D597F"/>
    <w:rsid w:val="000D6CFC"/>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81060"/>
    <w:rsid w:val="00181490"/>
    <w:rsid w:val="00182304"/>
    <w:rsid w:val="0018379B"/>
    <w:rsid w:val="001839E0"/>
    <w:rsid w:val="0018585B"/>
    <w:rsid w:val="00192CE3"/>
    <w:rsid w:val="00193116"/>
    <w:rsid w:val="00194E4A"/>
    <w:rsid w:val="001A08AA"/>
    <w:rsid w:val="001A1DAC"/>
    <w:rsid w:val="001A3120"/>
    <w:rsid w:val="001B0237"/>
    <w:rsid w:val="001B1459"/>
    <w:rsid w:val="001B1C3C"/>
    <w:rsid w:val="001B32BC"/>
    <w:rsid w:val="001C3A35"/>
    <w:rsid w:val="001C5300"/>
    <w:rsid w:val="001C5F80"/>
    <w:rsid w:val="001C602C"/>
    <w:rsid w:val="001C6125"/>
    <w:rsid w:val="001C67F1"/>
    <w:rsid w:val="001C7645"/>
    <w:rsid w:val="001C77FB"/>
    <w:rsid w:val="001D17FE"/>
    <w:rsid w:val="001D5FAC"/>
    <w:rsid w:val="001D61DA"/>
    <w:rsid w:val="001D6A45"/>
    <w:rsid w:val="001D6D1A"/>
    <w:rsid w:val="001D7B96"/>
    <w:rsid w:val="001E0240"/>
    <w:rsid w:val="001E290B"/>
    <w:rsid w:val="001E45F4"/>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54E2"/>
    <w:rsid w:val="00225A27"/>
    <w:rsid w:val="00230C68"/>
    <w:rsid w:val="00231775"/>
    <w:rsid w:val="00231866"/>
    <w:rsid w:val="00232268"/>
    <w:rsid w:val="00232B45"/>
    <w:rsid w:val="00232CC3"/>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0154"/>
    <w:rsid w:val="003253ED"/>
    <w:rsid w:val="003267D6"/>
    <w:rsid w:val="00331476"/>
    <w:rsid w:val="0033358C"/>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86C15"/>
    <w:rsid w:val="003919B6"/>
    <w:rsid w:val="00394970"/>
    <w:rsid w:val="00395673"/>
    <w:rsid w:val="00396A8B"/>
    <w:rsid w:val="003A0B33"/>
    <w:rsid w:val="003A0B5D"/>
    <w:rsid w:val="003A16FD"/>
    <w:rsid w:val="003A1829"/>
    <w:rsid w:val="003A377C"/>
    <w:rsid w:val="003A4CB3"/>
    <w:rsid w:val="003A665A"/>
    <w:rsid w:val="003B3F20"/>
    <w:rsid w:val="003B6D17"/>
    <w:rsid w:val="003B7DAB"/>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1D9E"/>
    <w:rsid w:val="003F2E02"/>
    <w:rsid w:val="003F41C4"/>
    <w:rsid w:val="003F4CA1"/>
    <w:rsid w:val="003F51B5"/>
    <w:rsid w:val="003F6038"/>
    <w:rsid w:val="003F62B5"/>
    <w:rsid w:val="003F7EF3"/>
    <w:rsid w:val="00400263"/>
    <w:rsid w:val="00400ADD"/>
    <w:rsid w:val="004017C2"/>
    <w:rsid w:val="0040419A"/>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8550C"/>
    <w:rsid w:val="0049156D"/>
    <w:rsid w:val="00492FDA"/>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72B1"/>
    <w:rsid w:val="004D072B"/>
    <w:rsid w:val="004D0C02"/>
    <w:rsid w:val="004D1DFD"/>
    <w:rsid w:val="004D2B59"/>
    <w:rsid w:val="004D3031"/>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4797"/>
    <w:rsid w:val="00597DA3"/>
    <w:rsid w:val="005A1864"/>
    <w:rsid w:val="005A1B40"/>
    <w:rsid w:val="005A718C"/>
    <w:rsid w:val="005A7306"/>
    <w:rsid w:val="005A7381"/>
    <w:rsid w:val="005A772A"/>
    <w:rsid w:val="005B207E"/>
    <w:rsid w:val="005B3BAE"/>
    <w:rsid w:val="005B41E8"/>
    <w:rsid w:val="005B59B4"/>
    <w:rsid w:val="005B653A"/>
    <w:rsid w:val="005B7115"/>
    <w:rsid w:val="005C6516"/>
    <w:rsid w:val="005D1F5B"/>
    <w:rsid w:val="005D21ED"/>
    <w:rsid w:val="005D2248"/>
    <w:rsid w:val="005D23E2"/>
    <w:rsid w:val="005D3F3A"/>
    <w:rsid w:val="005D4407"/>
    <w:rsid w:val="005D4B05"/>
    <w:rsid w:val="005D6D26"/>
    <w:rsid w:val="005D761F"/>
    <w:rsid w:val="005E510A"/>
    <w:rsid w:val="005E624D"/>
    <w:rsid w:val="005F12EE"/>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7E5"/>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913B0"/>
    <w:rsid w:val="00793494"/>
    <w:rsid w:val="007A28DC"/>
    <w:rsid w:val="007A29A0"/>
    <w:rsid w:val="007A446F"/>
    <w:rsid w:val="007A52C4"/>
    <w:rsid w:val="007A5410"/>
    <w:rsid w:val="007A6272"/>
    <w:rsid w:val="007A6FB6"/>
    <w:rsid w:val="007B0D50"/>
    <w:rsid w:val="007B0E1D"/>
    <w:rsid w:val="007B21C5"/>
    <w:rsid w:val="007B319F"/>
    <w:rsid w:val="007B3B93"/>
    <w:rsid w:val="007B505C"/>
    <w:rsid w:val="007C0B20"/>
    <w:rsid w:val="007C2B61"/>
    <w:rsid w:val="007C3B6C"/>
    <w:rsid w:val="007C3C41"/>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31C2"/>
    <w:rsid w:val="007F628B"/>
    <w:rsid w:val="007F62EA"/>
    <w:rsid w:val="007F6744"/>
    <w:rsid w:val="007F700C"/>
    <w:rsid w:val="008007D4"/>
    <w:rsid w:val="00801967"/>
    <w:rsid w:val="0080248E"/>
    <w:rsid w:val="008031B5"/>
    <w:rsid w:val="00805F3B"/>
    <w:rsid w:val="008072FF"/>
    <w:rsid w:val="00810FB0"/>
    <w:rsid w:val="00815CCB"/>
    <w:rsid w:val="0081689A"/>
    <w:rsid w:val="008240E1"/>
    <w:rsid w:val="0082583A"/>
    <w:rsid w:val="00826532"/>
    <w:rsid w:val="00831EFF"/>
    <w:rsid w:val="0083389F"/>
    <w:rsid w:val="00835C3C"/>
    <w:rsid w:val="00836C44"/>
    <w:rsid w:val="00842B4F"/>
    <w:rsid w:val="00843AAA"/>
    <w:rsid w:val="008510F1"/>
    <w:rsid w:val="00853D81"/>
    <w:rsid w:val="00854DB3"/>
    <w:rsid w:val="008556A6"/>
    <w:rsid w:val="00855AB8"/>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543"/>
    <w:rsid w:val="00885DDB"/>
    <w:rsid w:val="008861E7"/>
    <w:rsid w:val="008920BD"/>
    <w:rsid w:val="008921D3"/>
    <w:rsid w:val="00893454"/>
    <w:rsid w:val="00895FE6"/>
    <w:rsid w:val="008A0249"/>
    <w:rsid w:val="008A0996"/>
    <w:rsid w:val="008A24BF"/>
    <w:rsid w:val="008A4BA1"/>
    <w:rsid w:val="008A5356"/>
    <w:rsid w:val="008B1835"/>
    <w:rsid w:val="008B24BB"/>
    <w:rsid w:val="008B4235"/>
    <w:rsid w:val="008B6A34"/>
    <w:rsid w:val="008B6E98"/>
    <w:rsid w:val="008B7DF8"/>
    <w:rsid w:val="008C597F"/>
    <w:rsid w:val="008C5EEC"/>
    <w:rsid w:val="008C60E9"/>
    <w:rsid w:val="008C7821"/>
    <w:rsid w:val="008D455F"/>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2016"/>
    <w:rsid w:val="009147F7"/>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791"/>
    <w:rsid w:val="00937AEE"/>
    <w:rsid w:val="00937FA2"/>
    <w:rsid w:val="009403DA"/>
    <w:rsid w:val="00944AB4"/>
    <w:rsid w:val="0094533F"/>
    <w:rsid w:val="009454CB"/>
    <w:rsid w:val="00954F14"/>
    <w:rsid w:val="0095748C"/>
    <w:rsid w:val="0096268B"/>
    <w:rsid w:val="009626F8"/>
    <w:rsid w:val="009653BF"/>
    <w:rsid w:val="009659A4"/>
    <w:rsid w:val="00965EA7"/>
    <w:rsid w:val="00965EC6"/>
    <w:rsid w:val="00966889"/>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BBC"/>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F0330"/>
    <w:rsid w:val="009F3F7E"/>
    <w:rsid w:val="009F6EC8"/>
    <w:rsid w:val="00A0219E"/>
    <w:rsid w:val="00A0535F"/>
    <w:rsid w:val="00A05FD2"/>
    <w:rsid w:val="00A126D8"/>
    <w:rsid w:val="00A12C9C"/>
    <w:rsid w:val="00A15D47"/>
    <w:rsid w:val="00A16E19"/>
    <w:rsid w:val="00A17573"/>
    <w:rsid w:val="00A21984"/>
    <w:rsid w:val="00A25923"/>
    <w:rsid w:val="00A25CF2"/>
    <w:rsid w:val="00A33BED"/>
    <w:rsid w:val="00A33FD3"/>
    <w:rsid w:val="00A34818"/>
    <w:rsid w:val="00A35A6B"/>
    <w:rsid w:val="00A37125"/>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A08"/>
    <w:rsid w:val="00AC2EEB"/>
    <w:rsid w:val="00AC306A"/>
    <w:rsid w:val="00AC4425"/>
    <w:rsid w:val="00AC5005"/>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3024C"/>
    <w:rsid w:val="00B30F2A"/>
    <w:rsid w:val="00B31FB5"/>
    <w:rsid w:val="00B3223D"/>
    <w:rsid w:val="00B339C2"/>
    <w:rsid w:val="00B3400C"/>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842"/>
    <w:rsid w:val="00B64ABD"/>
    <w:rsid w:val="00B65225"/>
    <w:rsid w:val="00B70989"/>
    <w:rsid w:val="00B73543"/>
    <w:rsid w:val="00B739BA"/>
    <w:rsid w:val="00B73AE2"/>
    <w:rsid w:val="00B73BFC"/>
    <w:rsid w:val="00B75147"/>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4118"/>
    <w:rsid w:val="00C07A28"/>
    <w:rsid w:val="00C10DCF"/>
    <w:rsid w:val="00C16EAA"/>
    <w:rsid w:val="00C20409"/>
    <w:rsid w:val="00C2193A"/>
    <w:rsid w:val="00C26212"/>
    <w:rsid w:val="00C26985"/>
    <w:rsid w:val="00C274F5"/>
    <w:rsid w:val="00C302C7"/>
    <w:rsid w:val="00C3198F"/>
    <w:rsid w:val="00C329CB"/>
    <w:rsid w:val="00C34F14"/>
    <w:rsid w:val="00C36435"/>
    <w:rsid w:val="00C42EA1"/>
    <w:rsid w:val="00C50891"/>
    <w:rsid w:val="00C51228"/>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BC8"/>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6D00"/>
    <w:rsid w:val="00CF71D1"/>
    <w:rsid w:val="00CF7231"/>
    <w:rsid w:val="00D0117C"/>
    <w:rsid w:val="00D04B8B"/>
    <w:rsid w:val="00D058C4"/>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C1331"/>
    <w:rsid w:val="00DC39A9"/>
    <w:rsid w:val="00DC53E7"/>
    <w:rsid w:val="00DC65C1"/>
    <w:rsid w:val="00DC756C"/>
    <w:rsid w:val="00DC7BB8"/>
    <w:rsid w:val="00DD00AF"/>
    <w:rsid w:val="00DD0C2C"/>
    <w:rsid w:val="00DD3142"/>
    <w:rsid w:val="00DD3FF9"/>
    <w:rsid w:val="00DD463C"/>
    <w:rsid w:val="00DD576B"/>
    <w:rsid w:val="00DD683B"/>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1C4A"/>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087E"/>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6C4B"/>
    <w:rsid w:val="00FC7090"/>
    <w:rsid w:val="00FC713E"/>
    <w:rsid w:val="00FD2747"/>
    <w:rsid w:val="00FD407B"/>
    <w:rsid w:val="00FD650F"/>
    <w:rsid w:val="00FE0918"/>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1139</TotalTime>
  <Pages>5</Pages>
  <Words>1607</Words>
  <Characters>9161</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70</cp:revision>
  <cp:lastPrinted>2017-04-28T05:57:00Z</cp:lastPrinted>
  <dcterms:created xsi:type="dcterms:W3CDTF">2019-10-03T13:42:00Z</dcterms:created>
  <dcterms:modified xsi:type="dcterms:W3CDTF">2020-05-15T20:01:00Z</dcterms:modified>
</cp:coreProperties>
</file>